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5BBB" w14:textId="5A858D1F" w:rsidR="008D2441" w:rsidRPr="00D220CC" w:rsidRDefault="00A44CE4" w:rsidP="00A44CE4">
      <w:pPr>
        <w:pBdr>
          <w:top w:val="nil"/>
          <w:left w:val="nil"/>
          <w:bottom w:val="nil"/>
          <w:right w:val="nil"/>
          <w:between w:val="nil"/>
        </w:pBdr>
        <w:spacing w:before="120" w:after="240"/>
        <w:jc w:val="center"/>
        <w:rPr>
          <w:rFonts w:ascii="Times New Roman" w:eastAsia="Times New Roman" w:hAnsi="Times New Roman" w:cs="Times New Roman"/>
          <w:b/>
          <w:bCs/>
          <w:color w:val="000000"/>
          <w:sz w:val="24"/>
          <w:szCs w:val="24"/>
        </w:rPr>
      </w:pPr>
      <w:r w:rsidRPr="00D220CC">
        <w:rPr>
          <w:rFonts w:ascii="Times New Roman" w:eastAsia="Times New Roman" w:hAnsi="Times New Roman" w:cs="Times New Roman"/>
          <w:b/>
          <w:bCs/>
          <w:color w:val="000000"/>
          <w:sz w:val="24"/>
          <w:szCs w:val="24"/>
        </w:rPr>
        <w:t>К</w:t>
      </w:r>
      <w:r w:rsidR="00036160" w:rsidRPr="00D220CC">
        <w:rPr>
          <w:rFonts w:ascii="Times New Roman" w:eastAsia="Times New Roman" w:hAnsi="Times New Roman" w:cs="Times New Roman"/>
          <w:b/>
          <w:bCs/>
          <w:color w:val="000000"/>
          <w:sz w:val="24"/>
          <w:szCs w:val="24"/>
        </w:rPr>
        <w:t>ритерии</w:t>
      </w:r>
      <w:r w:rsidR="0037180C" w:rsidRPr="00D220CC">
        <w:rPr>
          <w:rFonts w:ascii="Times New Roman" w:eastAsia="Times New Roman" w:hAnsi="Times New Roman" w:cs="Times New Roman"/>
          <w:b/>
          <w:bCs/>
          <w:sz w:val="24"/>
          <w:szCs w:val="24"/>
        </w:rPr>
        <w:t xml:space="preserve"> и показатели оценки, методики оценивания и источники данных, способы расчета итоговых оценок, формат предоставления результатов</w:t>
      </w:r>
      <w:r w:rsidR="00321380" w:rsidRPr="00D220CC">
        <w:rPr>
          <w:rFonts w:ascii="Times New Roman" w:eastAsia="Times New Roman" w:hAnsi="Times New Roman" w:cs="Times New Roman"/>
          <w:b/>
          <w:bCs/>
          <w:sz w:val="24"/>
          <w:szCs w:val="24"/>
        </w:rPr>
        <w:t>,</w:t>
      </w:r>
      <w:r w:rsidRPr="00D220CC">
        <w:rPr>
          <w:rFonts w:ascii="Times New Roman" w:eastAsia="Times New Roman" w:hAnsi="Times New Roman" w:cs="Times New Roman"/>
          <w:b/>
          <w:bCs/>
          <w:sz w:val="24"/>
          <w:szCs w:val="24"/>
        </w:rPr>
        <w:t xml:space="preserve"> независимой оценки качества условий оказания услуг </w:t>
      </w:r>
      <w:r w:rsidR="00A113CE" w:rsidRPr="00D220CC">
        <w:rPr>
          <w:rFonts w:ascii="Times New Roman" w:eastAsia="Times New Roman" w:hAnsi="Times New Roman" w:cs="Times New Roman"/>
          <w:b/>
          <w:bCs/>
          <w:sz w:val="24"/>
          <w:szCs w:val="24"/>
        </w:rPr>
        <w:t>образовательными организациями</w:t>
      </w:r>
      <w:r w:rsidR="00321380" w:rsidRPr="00D220CC">
        <w:rPr>
          <w:rFonts w:ascii="Times New Roman" w:eastAsia="Times New Roman" w:hAnsi="Times New Roman" w:cs="Times New Roman"/>
          <w:b/>
          <w:bCs/>
          <w:sz w:val="24"/>
          <w:szCs w:val="24"/>
        </w:rPr>
        <w:t>.</w:t>
      </w:r>
    </w:p>
    <w:p w14:paraId="75FDC077" w14:textId="77777777" w:rsidR="008D2441" w:rsidRPr="00D220CC" w:rsidRDefault="008D2441">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22CD8387" w14:textId="77777777" w:rsidR="008D2441" w:rsidRPr="00D220CC" w:rsidRDefault="0037180C">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D220CC">
        <w:rPr>
          <w:rFonts w:ascii="Times New Roman" w:eastAsia="Times New Roman" w:hAnsi="Times New Roman" w:cs="Times New Roman"/>
          <w:b/>
          <w:sz w:val="24"/>
          <w:szCs w:val="24"/>
        </w:rPr>
        <w:t>Критерии и показатели</w:t>
      </w:r>
      <w:r w:rsidRPr="00D220CC">
        <w:rPr>
          <w:rFonts w:ascii="Times New Roman" w:eastAsia="Times New Roman" w:hAnsi="Times New Roman" w:cs="Times New Roman"/>
          <w:b/>
          <w:color w:val="000000"/>
          <w:sz w:val="24"/>
          <w:szCs w:val="24"/>
        </w:rPr>
        <w:t xml:space="preserve"> оценки, методики оценивания и источники данных</w:t>
      </w:r>
    </w:p>
    <w:p w14:paraId="413B93E8" w14:textId="0E47D80C" w:rsidR="008D2441" w:rsidRPr="00D220CC" w:rsidRDefault="0037180C">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Критерии и показатели для </w:t>
      </w:r>
      <w:r w:rsidRPr="00D220CC">
        <w:rPr>
          <w:rFonts w:ascii="Times New Roman" w:eastAsia="Times New Roman" w:hAnsi="Times New Roman" w:cs="Times New Roman"/>
          <w:sz w:val="24"/>
          <w:szCs w:val="24"/>
        </w:rPr>
        <w:t xml:space="preserve">сбора и обобщения информации </w:t>
      </w:r>
      <w:r w:rsidRPr="00D220CC">
        <w:rPr>
          <w:rFonts w:ascii="Times New Roman" w:eastAsia="Times New Roman" w:hAnsi="Times New Roman" w:cs="Times New Roman"/>
          <w:color w:val="000000"/>
          <w:sz w:val="24"/>
          <w:szCs w:val="24"/>
        </w:rPr>
        <w:t>соответств</w:t>
      </w:r>
      <w:r w:rsidRPr="00D220CC">
        <w:rPr>
          <w:rFonts w:ascii="Times New Roman" w:eastAsia="Times New Roman" w:hAnsi="Times New Roman" w:cs="Times New Roman"/>
          <w:sz w:val="24"/>
          <w:szCs w:val="24"/>
        </w:rPr>
        <w:t>уют</w:t>
      </w:r>
      <w:r w:rsidRPr="00D220CC">
        <w:rPr>
          <w:rFonts w:ascii="Times New Roman" w:eastAsia="Times New Roman" w:hAnsi="Times New Roman" w:cs="Times New Roman"/>
          <w:color w:val="000000"/>
          <w:sz w:val="24"/>
          <w:szCs w:val="24"/>
        </w:rPr>
        <w:t xml:space="preserve"> перечню из </w:t>
      </w:r>
      <w:r w:rsidR="00A113CE" w:rsidRPr="00D220CC">
        <w:rPr>
          <w:rFonts w:ascii="Times New Roman" w:eastAsia="Times New Roman" w:hAnsi="Times New Roman" w:cs="Times New Roman"/>
          <w:sz w:val="24"/>
          <w:szCs w:val="24"/>
        </w:rPr>
        <w:t>Приказ Министерства просвещения РФ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220CC">
        <w:rPr>
          <w:rFonts w:ascii="Times New Roman" w:eastAsia="Times New Roman" w:hAnsi="Times New Roman" w:cs="Times New Roman"/>
          <w:sz w:val="24"/>
          <w:szCs w:val="24"/>
        </w:rPr>
        <w:t xml:space="preserve">. Перечень критериев можно изучить в Приложении 1 к данному техническому заданию. </w:t>
      </w:r>
    </w:p>
    <w:p w14:paraId="7ADD000B" w14:textId="77045EE9" w:rsidR="00D220CC" w:rsidRPr="00D220CC" w:rsidRDefault="0037180C" w:rsidP="00D220CC">
      <w:pPr>
        <w:keepNext/>
        <w:keepLines/>
        <w:pBdr>
          <w:top w:val="nil"/>
          <w:left w:val="nil"/>
          <w:bottom w:val="nil"/>
          <w:right w:val="nil"/>
          <w:between w:val="nil"/>
        </w:pBdr>
        <w:spacing w:before="200" w:line="276" w:lineRule="auto"/>
        <w:ind w:left="284" w:firstLine="283"/>
        <w:jc w:val="both"/>
        <w:rPr>
          <w:rFonts w:ascii="Times New Roman" w:eastAsia="Times New Roman" w:hAnsi="Times New Roman" w:cs="Times New Roman"/>
          <w:b/>
          <w:sz w:val="24"/>
          <w:szCs w:val="24"/>
        </w:rPr>
      </w:pPr>
      <w:r w:rsidRPr="00D220CC">
        <w:rPr>
          <w:rFonts w:ascii="Times New Roman" w:eastAsia="Times New Roman" w:hAnsi="Times New Roman" w:cs="Times New Roman"/>
          <w:b/>
          <w:color w:val="000000"/>
          <w:sz w:val="24"/>
          <w:szCs w:val="24"/>
        </w:rPr>
        <w:t> Критерий</w:t>
      </w:r>
      <w:r w:rsidR="00A113CE" w:rsidRPr="00D220CC">
        <w:rPr>
          <w:rFonts w:ascii="Times New Roman" w:eastAsia="Times New Roman" w:hAnsi="Times New Roman" w:cs="Times New Roman"/>
          <w:b/>
          <w:color w:val="000000"/>
          <w:sz w:val="24"/>
          <w:szCs w:val="24"/>
        </w:rPr>
        <w:t xml:space="preserve"> </w:t>
      </w:r>
      <w:r w:rsidR="00036160" w:rsidRPr="00D220CC">
        <w:rPr>
          <w:rFonts w:ascii="Times New Roman" w:eastAsia="Times New Roman" w:hAnsi="Times New Roman" w:cs="Times New Roman"/>
          <w:b/>
          <w:color w:val="000000"/>
          <w:sz w:val="24"/>
          <w:szCs w:val="24"/>
        </w:rPr>
        <w:t>1.</w:t>
      </w:r>
      <w:r w:rsidR="00A113CE" w:rsidRPr="00D220CC">
        <w:rPr>
          <w:rFonts w:ascii="Times New Roman" w:eastAsia="Times New Roman" w:hAnsi="Times New Roman" w:cs="Times New Roman"/>
          <w:b/>
          <w:sz w:val="24"/>
          <w:szCs w:val="24"/>
        </w:rPr>
        <w:t xml:space="preserve"> «</w:t>
      </w:r>
      <w:r w:rsidR="00D220CC">
        <w:rPr>
          <w:rFonts w:ascii="Times New Roman" w:eastAsia="Times New Roman" w:hAnsi="Times New Roman" w:cs="Times New Roman"/>
          <w:b/>
          <w:sz w:val="24"/>
          <w:szCs w:val="24"/>
        </w:rPr>
        <w:t>О</w:t>
      </w:r>
      <w:r w:rsidR="00D220CC" w:rsidRPr="00D220CC">
        <w:rPr>
          <w:rFonts w:ascii="Times New Roman" w:eastAsia="Times New Roman" w:hAnsi="Times New Roman" w:cs="Times New Roman"/>
          <w:b/>
          <w:sz w:val="24"/>
          <w:szCs w:val="24"/>
        </w:rPr>
        <w:t>ткрытость и доступность информации об организации, осуществляющей образовательную деятельность</w:t>
      </w:r>
      <w:r w:rsidR="00A113CE" w:rsidRPr="00D220CC">
        <w:rPr>
          <w:rFonts w:ascii="Times New Roman" w:eastAsia="Times New Roman" w:hAnsi="Times New Roman" w:cs="Times New Roman"/>
          <w:b/>
          <w:sz w:val="24"/>
          <w:szCs w:val="24"/>
        </w:rPr>
        <w:t>»</w:t>
      </w:r>
    </w:p>
    <w:p w14:paraId="6B2DFE4E" w14:textId="5293DA6F" w:rsidR="008D2441" w:rsidRPr="00D220CC" w:rsidRDefault="0037180C">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В соответствии с перечнем показателей, </w:t>
      </w:r>
      <w:r w:rsidR="00D220CC" w:rsidRPr="00D220CC">
        <w:rPr>
          <w:rFonts w:ascii="Times New Roman" w:eastAsia="Times New Roman" w:hAnsi="Times New Roman" w:cs="Times New Roman"/>
          <w:sz w:val="24"/>
          <w:szCs w:val="24"/>
        </w:rPr>
        <w:t>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sidR="00D220CC">
        <w:rPr>
          <w:rFonts w:ascii="Times New Roman" w:eastAsia="Times New Roman" w:hAnsi="Times New Roman" w:cs="Times New Roman"/>
          <w:sz w:val="24"/>
          <w:szCs w:val="24"/>
        </w:rPr>
        <w:t xml:space="preserve"> (далее – образовательными организациями)</w:t>
      </w:r>
      <w:r w:rsidRPr="00D220CC">
        <w:rPr>
          <w:rFonts w:ascii="Times New Roman" w:eastAsia="Times New Roman" w:hAnsi="Times New Roman" w:cs="Times New Roman"/>
          <w:sz w:val="24"/>
          <w:szCs w:val="24"/>
        </w:rPr>
        <w:t xml:space="preserve">, для сбора и обобщения информации о качестве оказания услуг </w:t>
      </w:r>
      <w:r w:rsidR="00D220CC">
        <w:rPr>
          <w:rFonts w:ascii="Times New Roman" w:eastAsia="Times New Roman" w:hAnsi="Times New Roman" w:cs="Times New Roman"/>
          <w:sz w:val="24"/>
          <w:szCs w:val="24"/>
        </w:rPr>
        <w:t xml:space="preserve">образовательными </w:t>
      </w:r>
      <w:r w:rsidRPr="00D220CC">
        <w:rPr>
          <w:rFonts w:ascii="Times New Roman" w:eastAsia="Times New Roman" w:hAnsi="Times New Roman" w:cs="Times New Roman"/>
          <w:sz w:val="24"/>
          <w:szCs w:val="24"/>
        </w:rPr>
        <w:t>организациями используются два информационных источ</w:t>
      </w:r>
      <w:r w:rsidR="00036160" w:rsidRPr="00D220CC">
        <w:rPr>
          <w:rFonts w:ascii="Times New Roman" w:eastAsia="Times New Roman" w:hAnsi="Times New Roman" w:cs="Times New Roman"/>
          <w:sz w:val="24"/>
          <w:szCs w:val="24"/>
        </w:rPr>
        <w:t>ни</w:t>
      </w:r>
      <w:r w:rsidRPr="00D220CC">
        <w:rPr>
          <w:rFonts w:ascii="Times New Roman" w:eastAsia="Times New Roman" w:hAnsi="Times New Roman" w:cs="Times New Roman"/>
          <w:sz w:val="24"/>
          <w:szCs w:val="24"/>
        </w:rPr>
        <w:t>ка:</w:t>
      </w:r>
    </w:p>
    <w:p w14:paraId="02736DDF" w14:textId="18C8E7F5" w:rsidR="00A113CE" w:rsidRPr="00D220CC" w:rsidRDefault="00A113CE" w:rsidP="00A113CE">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 информационный стенд </w:t>
      </w:r>
      <w:r w:rsidR="00D220CC">
        <w:rPr>
          <w:rFonts w:ascii="Times New Roman" w:eastAsia="Times New Roman" w:hAnsi="Times New Roman" w:cs="Times New Roman"/>
          <w:sz w:val="24"/>
          <w:szCs w:val="24"/>
        </w:rPr>
        <w:t>образовательной организации</w:t>
      </w:r>
      <w:r w:rsidRPr="00D220CC">
        <w:rPr>
          <w:rFonts w:ascii="Times New Roman" w:eastAsia="Times New Roman" w:hAnsi="Times New Roman" w:cs="Times New Roman"/>
          <w:sz w:val="24"/>
          <w:szCs w:val="24"/>
        </w:rPr>
        <w:t>.</w:t>
      </w:r>
    </w:p>
    <w:p w14:paraId="5E81E621" w14:textId="19A7E470" w:rsidR="008D2441" w:rsidRPr="00D220CC" w:rsidRDefault="0037180C">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 официальный сайт </w:t>
      </w:r>
      <w:r w:rsidR="00D220CC">
        <w:rPr>
          <w:rFonts w:ascii="Times New Roman" w:eastAsia="Times New Roman" w:hAnsi="Times New Roman" w:cs="Times New Roman"/>
          <w:sz w:val="24"/>
          <w:szCs w:val="24"/>
        </w:rPr>
        <w:t xml:space="preserve">образовательной </w:t>
      </w:r>
      <w:r w:rsidRPr="00D220CC">
        <w:rPr>
          <w:rFonts w:ascii="Times New Roman" w:eastAsia="Times New Roman" w:hAnsi="Times New Roman" w:cs="Times New Roman"/>
          <w:sz w:val="24"/>
          <w:szCs w:val="24"/>
        </w:rPr>
        <w:t>организации</w:t>
      </w:r>
      <w:r w:rsidR="00A113CE" w:rsidRPr="00D220CC">
        <w:rPr>
          <w:rFonts w:ascii="Times New Roman" w:eastAsia="Times New Roman" w:hAnsi="Times New Roman" w:cs="Times New Roman"/>
          <w:sz w:val="24"/>
          <w:szCs w:val="24"/>
        </w:rPr>
        <w:t>.</w:t>
      </w:r>
    </w:p>
    <w:p w14:paraId="499C6B2B" w14:textId="0F9CE62D" w:rsidR="008D2441" w:rsidRPr="00D220CC" w:rsidRDefault="0037180C">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Для сбора информации, размещенной на официальных сайтах </w:t>
      </w:r>
      <w:r w:rsidR="00BE794D">
        <w:rPr>
          <w:rFonts w:ascii="Times New Roman" w:eastAsia="Times New Roman" w:hAnsi="Times New Roman" w:cs="Times New Roman"/>
          <w:sz w:val="24"/>
          <w:szCs w:val="24"/>
        </w:rPr>
        <w:t xml:space="preserve">образовательных </w:t>
      </w:r>
      <w:r w:rsidRPr="00D220CC">
        <w:rPr>
          <w:rFonts w:ascii="Times New Roman" w:eastAsia="Times New Roman" w:hAnsi="Times New Roman" w:cs="Times New Roman"/>
          <w:sz w:val="24"/>
          <w:szCs w:val="24"/>
        </w:rPr>
        <w:t xml:space="preserve">организаций, планируется использовать форму оценки, специально разработанную Оператором. Показатели для оценочной формы были установлены на основе следующей нормативной базы: </w:t>
      </w:r>
    </w:p>
    <w:p w14:paraId="10C83FE5" w14:textId="58BF26BD" w:rsidR="008D2441" w:rsidRPr="00D220CC" w:rsidRDefault="0037180C">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 </w:t>
      </w:r>
      <w:r w:rsidR="00D220CC" w:rsidRPr="00D220CC">
        <w:rPr>
          <w:rFonts w:ascii="Times New Roman" w:eastAsia="Times New Roman" w:hAnsi="Times New Roman" w:cs="Times New Roman"/>
          <w:sz w:val="24"/>
          <w:szCs w:val="24"/>
        </w:rPr>
        <w:t>стать</w:t>
      </w:r>
      <w:r w:rsidR="00D220CC">
        <w:rPr>
          <w:rFonts w:ascii="Times New Roman" w:eastAsia="Times New Roman" w:hAnsi="Times New Roman" w:cs="Times New Roman"/>
          <w:sz w:val="24"/>
          <w:szCs w:val="24"/>
        </w:rPr>
        <w:t>я</w:t>
      </w:r>
      <w:r w:rsidR="00D220CC" w:rsidRPr="00D220CC">
        <w:rPr>
          <w:rFonts w:ascii="Times New Roman" w:eastAsia="Times New Roman" w:hAnsi="Times New Roman" w:cs="Times New Roman"/>
          <w:sz w:val="24"/>
          <w:szCs w:val="24"/>
        </w:rPr>
        <w:t xml:space="preserve"> 29 Федерального закона «Об образовании в Российской Федерации»</w:t>
      </w:r>
      <w:r w:rsidR="00D220CC">
        <w:rPr>
          <w:rFonts w:ascii="Times New Roman" w:eastAsia="Times New Roman" w:hAnsi="Times New Roman" w:cs="Times New Roman"/>
          <w:sz w:val="24"/>
          <w:szCs w:val="24"/>
        </w:rPr>
        <w:t xml:space="preserve"> </w:t>
      </w:r>
      <w:r w:rsidR="00D220CC" w:rsidRPr="00D220CC">
        <w:rPr>
          <w:rFonts w:ascii="Times New Roman" w:eastAsia="Times New Roman" w:hAnsi="Times New Roman" w:cs="Times New Roman"/>
          <w:sz w:val="24"/>
          <w:szCs w:val="24"/>
        </w:rPr>
        <w:t>N 273-ФЗ</w:t>
      </w:r>
      <w:r w:rsidR="00BE794D">
        <w:rPr>
          <w:rFonts w:ascii="Times New Roman" w:eastAsia="Times New Roman" w:hAnsi="Times New Roman" w:cs="Times New Roman"/>
          <w:sz w:val="24"/>
          <w:szCs w:val="24"/>
        </w:rPr>
        <w:t xml:space="preserve"> </w:t>
      </w:r>
      <w:r w:rsidR="00BE794D" w:rsidRPr="00BE794D">
        <w:rPr>
          <w:rFonts w:ascii="Times New Roman" w:eastAsia="Times New Roman" w:hAnsi="Times New Roman" w:cs="Times New Roman"/>
          <w:sz w:val="24"/>
          <w:szCs w:val="24"/>
        </w:rPr>
        <w:t>от 29 декабря 2012 года</w:t>
      </w:r>
      <w:r w:rsidRPr="00D220CC">
        <w:rPr>
          <w:rFonts w:ascii="Times New Roman" w:eastAsia="Times New Roman" w:hAnsi="Times New Roman" w:cs="Times New Roman"/>
          <w:sz w:val="24"/>
          <w:szCs w:val="24"/>
        </w:rPr>
        <w:t>;</w:t>
      </w:r>
    </w:p>
    <w:p w14:paraId="403791DF" w14:textId="0F3BA5ED" w:rsidR="00D220CC" w:rsidRDefault="00D220CC">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 </w:t>
      </w:r>
      <w:r w:rsidRPr="00D220CC">
        <w:rPr>
          <w:rFonts w:ascii="Times New Roman" w:eastAsia="Times New Roman" w:hAnsi="Times New Roman" w:cs="Times New Roman"/>
          <w:sz w:val="24"/>
          <w:szCs w:val="24"/>
        </w:rPr>
        <w:t>Приказ Министерства просвещения РФ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BE794D">
        <w:rPr>
          <w:rFonts w:ascii="Times New Roman" w:eastAsia="Times New Roman" w:hAnsi="Times New Roman" w:cs="Times New Roman"/>
          <w:sz w:val="24"/>
          <w:szCs w:val="24"/>
        </w:rPr>
        <w:t>;</w:t>
      </w:r>
    </w:p>
    <w:p w14:paraId="56F05E41" w14:textId="63A57E39" w:rsidR="00BE794D" w:rsidRDefault="00BE794D">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BE79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BE794D">
        <w:rPr>
          <w:rFonts w:ascii="Times New Roman" w:eastAsia="Times New Roman" w:hAnsi="Times New Roman" w:cs="Times New Roman"/>
          <w:sz w:val="24"/>
          <w:szCs w:val="24"/>
        </w:rPr>
        <w:t>остановлени</w:t>
      </w:r>
      <w:r>
        <w:rPr>
          <w:rFonts w:ascii="Times New Roman" w:eastAsia="Times New Roman" w:hAnsi="Times New Roman" w:cs="Times New Roman"/>
          <w:sz w:val="24"/>
          <w:szCs w:val="24"/>
        </w:rPr>
        <w:t>е</w:t>
      </w:r>
      <w:r w:rsidRPr="00BE794D">
        <w:rPr>
          <w:rFonts w:ascii="Times New Roman" w:eastAsia="Times New Roman" w:hAnsi="Times New Roman" w:cs="Times New Roman"/>
          <w:sz w:val="24"/>
          <w:szCs w:val="24"/>
        </w:rPr>
        <w:t xml:space="preserve"> Правительства Российской Федерации №582 от 10 июля 2013 года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w:t>
      </w:r>
      <w:r>
        <w:rPr>
          <w:rFonts w:ascii="Times New Roman" w:eastAsia="Times New Roman" w:hAnsi="Times New Roman" w:cs="Times New Roman"/>
          <w:sz w:val="24"/>
          <w:szCs w:val="24"/>
        </w:rPr>
        <w:t>;</w:t>
      </w:r>
    </w:p>
    <w:p w14:paraId="1900F169" w14:textId="68DCE489" w:rsidR="00BE794D" w:rsidRPr="00D220CC" w:rsidRDefault="00BE794D">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BE794D">
        <w:rPr>
          <w:rFonts w:ascii="Times New Roman" w:eastAsia="Times New Roman" w:hAnsi="Times New Roman" w:cs="Times New Roman"/>
          <w:sz w:val="24"/>
          <w:szCs w:val="24"/>
        </w:rPr>
        <w:t xml:space="preserve">риказ Рособрнадзора от 29.05.2014 N785 «Об утверждении требований к структуре официального сайта образовательной организации в информационно-телекоммуникационной сети </w:t>
      </w:r>
      <w:r>
        <w:rPr>
          <w:rFonts w:ascii="Times New Roman" w:eastAsia="Times New Roman" w:hAnsi="Times New Roman" w:cs="Times New Roman"/>
          <w:sz w:val="24"/>
          <w:szCs w:val="24"/>
        </w:rPr>
        <w:t>«</w:t>
      </w:r>
      <w:r w:rsidRPr="00BE794D">
        <w:rPr>
          <w:rFonts w:ascii="Times New Roman" w:eastAsia="Times New Roman" w:hAnsi="Times New Roman" w:cs="Times New Roman"/>
          <w:sz w:val="24"/>
          <w:szCs w:val="24"/>
        </w:rPr>
        <w:t>Интернет</w:t>
      </w:r>
      <w:r>
        <w:rPr>
          <w:rFonts w:ascii="Times New Roman" w:eastAsia="Times New Roman" w:hAnsi="Times New Roman" w:cs="Times New Roman"/>
          <w:sz w:val="24"/>
          <w:szCs w:val="24"/>
        </w:rPr>
        <w:t>»</w:t>
      </w:r>
      <w:r w:rsidRPr="00BE794D">
        <w:rPr>
          <w:rFonts w:ascii="Times New Roman" w:eastAsia="Times New Roman" w:hAnsi="Times New Roman" w:cs="Times New Roman"/>
          <w:sz w:val="24"/>
          <w:szCs w:val="24"/>
        </w:rPr>
        <w:t xml:space="preserve"> и формату представления на нем информации».</w:t>
      </w:r>
    </w:p>
    <w:p w14:paraId="41C5D9F9" w14:textId="169FD696" w:rsidR="008D2441" w:rsidRPr="00D220CC" w:rsidRDefault="0037180C">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lastRenderedPageBreak/>
        <w:t xml:space="preserve">Оценка будет проводиться Оператором методом анализа официальных сайтов </w:t>
      </w:r>
      <w:r w:rsidR="00BE794D">
        <w:rPr>
          <w:rFonts w:ascii="Times New Roman" w:eastAsia="Times New Roman" w:hAnsi="Times New Roman" w:cs="Times New Roman"/>
          <w:sz w:val="24"/>
          <w:szCs w:val="24"/>
        </w:rPr>
        <w:t xml:space="preserve">образовательных </w:t>
      </w:r>
      <w:r w:rsidRPr="00D220CC">
        <w:rPr>
          <w:rFonts w:ascii="Times New Roman" w:eastAsia="Times New Roman" w:hAnsi="Times New Roman" w:cs="Times New Roman"/>
          <w:sz w:val="24"/>
          <w:szCs w:val="24"/>
        </w:rPr>
        <w:t xml:space="preserve">организаций в сети </w:t>
      </w:r>
      <w:r w:rsidR="00BE794D">
        <w:rPr>
          <w:rFonts w:ascii="Times New Roman" w:eastAsia="Times New Roman" w:hAnsi="Times New Roman" w:cs="Times New Roman"/>
          <w:sz w:val="24"/>
          <w:szCs w:val="24"/>
        </w:rPr>
        <w:t>«</w:t>
      </w:r>
      <w:r w:rsidRPr="00D220CC">
        <w:rPr>
          <w:rFonts w:ascii="Times New Roman" w:eastAsia="Times New Roman" w:hAnsi="Times New Roman" w:cs="Times New Roman"/>
          <w:sz w:val="24"/>
          <w:szCs w:val="24"/>
        </w:rPr>
        <w:t>Интернет</w:t>
      </w:r>
      <w:r w:rsidR="00BE794D">
        <w:rPr>
          <w:rFonts w:ascii="Times New Roman" w:eastAsia="Times New Roman" w:hAnsi="Times New Roman" w:cs="Times New Roman"/>
          <w:sz w:val="24"/>
          <w:szCs w:val="24"/>
        </w:rPr>
        <w:t>»</w:t>
      </w:r>
      <w:r w:rsidRPr="00D220CC">
        <w:rPr>
          <w:rFonts w:ascii="Times New Roman" w:eastAsia="Times New Roman" w:hAnsi="Times New Roman" w:cs="Times New Roman"/>
          <w:sz w:val="24"/>
          <w:szCs w:val="24"/>
        </w:rPr>
        <w:t xml:space="preserve">. В оценке официальных сайтов изучались показатели критериев </w:t>
      </w:r>
      <w:r w:rsidR="00BE794D">
        <w:rPr>
          <w:rFonts w:ascii="Times New Roman" w:eastAsia="Times New Roman" w:hAnsi="Times New Roman" w:cs="Times New Roman"/>
          <w:sz w:val="24"/>
          <w:szCs w:val="24"/>
        </w:rPr>
        <w:t>«</w:t>
      </w:r>
      <w:r w:rsidRPr="00D220CC">
        <w:rPr>
          <w:rFonts w:ascii="Times New Roman" w:eastAsia="Times New Roman" w:hAnsi="Times New Roman" w:cs="Times New Roman"/>
          <w:sz w:val="24"/>
          <w:szCs w:val="24"/>
        </w:rPr>
        <w:t>Открытость и доступность информации об организации</w:t>
      </w:r>
      <w:r w:rsidR="00BE794D">
        <w:rPr>
          <w:rFonts w:ascii="Times New Roman" w:eastAsia="Times New Roman" w:hAnsi="Times New Roman" w:cs="Times New Roman"/>
          <w:sz w:val="24"/>
          <w:szCs w:val="24"/>
        </w:rPr>
        <w:t xml:space="preserve">, </w:t>
      </w:r>
      <w:r w:rsidR="00BE794D" w:rsidRPr="00BE794D">
        <w:rPr>
          <w:rFonts w:ascii="Times New Roman" w:eastAsia="Times New Roman" w:hAnsi="Times New Roman" w:cs="Times New Roman"/>
          <w:sz w:val="24"/>
          <w:szCs w:val="24"/>
        </w:rPr>
        <w:t>осуществляющей образовательную деятельность</w:t>
      </w:r>
      <w:r w:rsidR="00BE794D">
        <w:rPr>
          <w:rFonts w:ascii="Times New Roman" w:eastAsia="Times New Roman" w:hAnsi="Times New Roman" w:cs="Times New Roman"/>
          <w:sz w:val="24"/>
          <w:szCs w:val="24"/>
        </w:rPr>
        <w:t>»</w:t>
      </w:r>
      <w:r w:rsidRPr="00D220CC">
        <w:rPr>
          <w:rFonts w:ascii="Times New Roman" w:eastAsia="Times New Roman" w:hAnsi="Times New Roman" w:cs="Times New Roman"/>
          <w:sz w:val="24"/>
          <w:szCs w:val="24"/>
        </w:rPr>
        <w:t xml:space="preserve"> и </w:t>
      </w:r>
      <w:r w:rsidR="00BE794D">
        <w:rPr>
          <w:rFonts w:ascii="Times New Roman" w:eastAsia="Times New Roman" w:hAnsi="Times New Roman" w:cs="Times New Roman"/>
          <w:sz w:val="24"/>
          <w:szCs w:val="24"/>
        </w:rPr>
        <w:t>«</w:t>
      </w:r>
      <w:r w:rsidRPr="00D220CC">
        <w:rPr>
          <w:rFonts w:ascii="Times New Roman" w:eastAsia="Times New Roman" w:hAnsi="Times New Roman" w:cs="Times New Roman"/>
          <w:sz w:val="24"/>
          <w:szCs w:val="24"/>
        </w:rPr>
        <w:t>Доступность услуг для инвалидов</w:t>
      </w:r>
      <w:r w:rsidR="00BE794D">
        <w:rPr>
          <w:rFonts w:ascii="Times New Roman" w:eastAsia="Times New Roman" w:hAnsi="Times New Roman" w:cs="Times New Roman"/>
          <w:sz w:val="24"/>
          <w:szCs w:val="24"/>
        </w:rPr>
        <w:t>»</w:t>
      </w:r>
      <w:r w:rsidRPr="00D220CC">
        <w:rPr>
          <w:rFonts w:ascii="Times New Roman" w:eastAsia="Times New Roman" w:hAnsi="Times New Roman" w:cs="Times New Roman"/>
          <w:sz w:val="24"/>
          <w:szCs w:val="24"/>
        </w:rPr>
        <w:t xml:space="preserve"> (пункт 1.1, 1.2 и 3.2 </w:t>
      </w:r>
      <w:r w:rsidR="009D0CDA" w:rsidRPr="00D220CC">
        <w:rPr>
          <w:rFonts w:ascii="Times New Roman" w:eastAsia="Times New Roman" w:hAnsi="Times New Roman" w:cs="Times New Roman"/>
          <w:sz w:val="24"/>
          <w:szCs w:val="24"/>
        </w:rPr>
        <w:t>из перечня показателей Министерства просвещения РФ от 13 марта 2019 г. № 114</w:t>
      </w:r>
      <w:r w:rsidRPr="00D220CC">
        <w:rPr>
          <w:rFonts w:ascii="Times New Roman" w:eastAsia="Times New Roman" w:hAnsi="Times New Roman" w:cs="Times New Roman"/>
          <w:sz w:val="24"/>
          <w:szCs w:val="24"/>
        </w:rPr>
        <w:t xml:space="preserve">). </w:t>
      </w:r>
    </w:p>
    <w:p w14:paraId="5E47EE83" w14:textId="77777777" w:rsidR="008D2441" w:rsidRPr="00D220CC" w:rsidRDefault="0037180C">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Ознакомится с формой оценки можно в Приложении 2 к данному техническому заданию.</w:t>
      </w:r>
    </w:p>
    <w:p w14:paraId="0895F541" w14:textId="725DB344" w:rsidR="008D2441" w:rsidRPr="00D220CC" w:rsidRDefault="0037180C">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Для сбора информации, размещенной на информационных стендах в помещениях </w:t>
      </w:r>
      <w:r w:rsidR="00BE794D">
        <w:rPr>
          <w:rFonts w:ascii="Times New Roman" w:eastAsia="Times New Roman" w:hAnsi="Times New Roman" w:cs="Times New Roman"/>
          <w:sz w:val="24"/>
          <w:szCs w:val="24"/>
        </w:rPr>
        <w:t xml:space="preserve">образовательных </w:t>
      </w:r>
      <w:r w:rsidR="00036160" w:rsidRPr="00D220CC">
        <w:rPr>
          <w:rFonts w:ascii="Times New Roman" w:eastAsia="Times New Roman" w:hAnsi="Times New Roman" w:cs="Times New Roman"/>
          <w:sz w:val="24"/>
          <w:szCs w:val="24"/>
        </w:rPr>
        <w:t>организаций,</w:t>
      </w:r>
      <w:r w:rsidRPr="00D220CC">
        <w:rPr>
          <w:rFonts w:ascii="Times New Roman" w:eastAsia="Times New Roman" w:hAnsi="Times New Roman" w:cs="Times New Roman"/>
          <w:sz w:val="24"/>
          <w:szCs w:val="24"/>
        </w:rPr>
        <w:t xml:space="preserve"> планируется использовалась форму оценки, специально разработанную Оператором.</w:t>
      </w:r>
    </w:p>
    <w:p w14:paraId="7BEE7409" w14:textId="258B11F3" w:rsidR="008D2441" w:rsidRPr="00D220CC" w:rsidRDefault="00A113CE">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b/>
          <w:bCs/>
          <w:sz w:val="24"/>
          <w:szCs w:val="24"/>
        </w:rPr>
        <w:t>Обращаем внимание, что на федеральном уровне не существует нормативной правовой базы, регулирующей содержание и наличие информации на информационном стенде образовательной организации. Принимая это во внимание, органы управления образования или иные субъекты должны разработать нормативно правовой акт или методические рекомендации, на которые мог бы сослаться Оператор при сборе и обобщении данных</w:t>
      </w:r>
      <w:r w:rsidR="0037180C" w:rsidRPr="00D220CC">
        <w:rPr>
          <w:rFonts w:ascii="Times New Roman" w:eastAsia="Times New Roman" w:hAnsi="Times New Roman" w:cs="Times New Roman"/>
          <w:sz w:val="24"/>
          <w:szCs w:val="24"/>
        </w:rPr>
        <w:t xml:space="preserve">. </w:t>
      </w:r>
    </w:p>
    <w:p w14:paraId="0BDB0803" w14:textId="0DCEDB74" w:rsidR="00A113CE" w:rsidRPr="00D220CC" w:rsidRDefault="0037180C" w:rsidP="00A113CE">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Оценка будет </w:t>
      </w:r>
      <w:r w:rsidR="00A113CE" w:rsidRPr="00D220CC">
        <w:rPr>
          <w:rFonts w:ascii="Times New Roman" w:eastAsia="Times New Roman" w:hAnsi="Times New Roman" w:cs="Times New Roman"/>
          <w:sz w:val="24"/>
          <w:szCs w:val="24"/>
        </w:rPr>
        <w:t>проводиться</w:t>
      </w:r>
      <w:r w:rsidRPr="00D220CC">
        <w:rPr>
          <w:rFonts w:ascii="Times New Roman" w:eastAsia="Times New Roman" w:hAnsi="Times New Roman" w:cs="Times New Roman"/>
          <w:sz w:val="24"/>
          <w:szCs w:val="24"/>
        </w:rPr>
        <w:t xml:space="preserve"> Оператором методом наблюдения в процессе посещения организации. В оценке информационных стендов изуча</w:t>
      </w:r>
      <w:r w:rsidR="00A113CE" w:rsidRPr="00D220CC">
        <w:rPr>
          <w:rFonts w:ascii="Times New Roman" w:eastAsia="Times New Roman" w:hAnsi="Times New Roman" w:cs="Times New Roman"/>
          <w:sz w:val="24"/>
          <w:szCs w:val="24"/>
        </w:rPr>
        <w:t>ет</w:t>
      </w:r>
      <w:r w:rsidRPr="00D220CC">
        <w:rPr>
          <w:rFonts w:ascii="Times New Roman" w:eastAsia="Times New Roman" w:hAnsi="Times New Roman" w:cs="Times New Roman"/>
          <w:sz w:val="24"/>
          <w:szCs w:val="24"/>
        </w:rPr>
        <w:t xml:space="preserve">ся критерий </w:t>
      </w:r>
      <w:r w:rsidR="009D0CDA" w:rsidRPr="00D220CC">
        <w:rPr>
          <w:rFonts w:ascii="Times New Roman" w:eastAsia="Times New Roman" w:hAnsi="Times New Roman" w:cs="Times New Roman"/>
          <w:sz w:val="24"/>
          <w:szCs w:val="24"/>
        </w:rPr>
        <w:t>«</w:t>
      </w:r>
      <w:r w:rsidR="009D0CDA" w:rsidRPr="00D220CC">
        <w:rPr>
          <w:rFonts w:ascii="Times New Roman" w:hAnsi="Times New Roman" w:cs="Times New Roman"/>
          <w:sz w:val="24"/>
          <w:szCs w:val="24"/>
        </w:rPr>
        <w:t>О</w:t>
      </w:r>
      <w:r w:rsidR="009D0CDA" w:rsidRPr="00D220CC">
        <w:rPr>
          <w:rFonts w:ascii="Times New Roman" w:eastAsia="Times New Roman" w:hAnsi="Times New Roman" w:cs="Times New Roman"/>
          <w:sz w:val="24"/>
          <w:szCs w:val="24"/>
        </w:rPr>
        <w:t xml:space="preserve">ткрытость и доступность информации об организации, осуществляющей образовательную </w:t>
      </w:r>
      <w:r w:rsidR="009D0CDA" w:rsidRPr="00D220CC">
        <w:rPr>
          <w:rFonts w:ascii="Times New Roman" w:eastAsia="Times New Roman" w:hAnsi="Times New Roman" w:cs="Times New Roman"/>
          <w:sz w:val="24"/>
          <w:szCs w:val="24"/>
        </w:rPr>
        <w:t xml:space="preserve">деятельность» (далее – организации) </w:t>
      </w:r>
      <w:r w:rsidRPr="00D220CC">
        <w:rPr>
          <w:rFonts w:ascii="Times New Roman" w:eastAsia="Times New Roman" w:hAnsi="Times New Roman" w:cs="Times New Roman"/>
          <w:sz w:val="24"/>
          <w:szCs w:val="24"/>
        </w:rPr>
        <w:t xml:space="preserve">(пункт 1.1 из перечня показателей </w:t>
      </w:r>
      <w:r w:rsidR="009D0CDA" w:rsidRPr="00D220CC">
        <w:rPr>
          <w:rFonts w:ascii="Times New Roman" w:eastAsia="Times New Roman" w:hAnsi="Times New Roman" w:cs="Times New Roman"/>
          <w:sz w:val="24"/>
          <w:szCs w:val="24"/>
        </w:rPr>
        <w:t>Министерства просвещения РФ от 13 марта 2019 г. № 114</w:t>
      </w:r>
      <w:r w:rsidRPr="00D220CC">
        <w:rPr>
          <w:rFonts w:ascii="Times New Roman" w:eastAsia="Times New Roman" w:hAnsi="Times New Roman" w:cs="Times New Roman"/>
          <w:sz w:val="24"/>
          <w:szCs w:val="24"/>
        </w:rPr>
        <w:t xml:space="preserve">). Данная форма одновременно </w:t>
      </w:r>
      <w:r w:rsidR="009D0CDA" w:rsidRPr="00D220CC">
        <w:rPr>
          <w:rFonts w:ascii="Times New Roman" w:eastAsia="Times New Roman" w:hAnsi="Times New Roman" w:cs="Times New Roman"/>
          <w:sz w:val="24"/>
          <w:szCs w:val="24"/>
        </w:rPr>
        <w:t xml:space="preserve">будет </w:t>
      </w:r>
      <w:r w:rsidRPr="00D220CC">
        <w:rPr>
          <w:rFonts w:ascii="Times New Roman" w:eastAsia="Times New Roman" w:hAnsi="Times New Roman" w:cs="Times New Roman"/>
          <w:sz w:val="24"/>
          <w:szCs w:val="24"/>
        </w:rPr>
        <w:t>использова</w:t>
      </w:r>
      <w:r w:rsidR="009D0CDA" w:rsidRPr="00D220CC">
        <w:rPr>
          <w:rFonts w:ascii="Times New Roman" w:eastAsia="Times New Roman" w:hAnsi="Times New Roman" w:cs="Times New Roman"/>
          <w:sz w:val="24"/>
          <w:szCs w:val="24"/>
        </w:rPr>
        <w:t>т</w:t>
      </w:r>
      <w:r w:rsidRPr="00D220CC">
        <w:rPr>
          <w:rFonts w:ascii="Times New Roman" w:eastAsia="Times New Roman" w:hAnsi="Times New Roman" w:cs="Times New Roman"/>
          <w:sz w:val="24"/>
          <w:szCs w:val="24"/>
        </w:rPr>
        <w:t>ь</w:t>
      </w:r>
      <w:r w:rsidR="009D0CDA" w:rsidRPr="00D220CC">
        <w:rPr>
          <w:rFonts w:ascii="Times New Roman" w:eastAsia="Times New Roman" w:hAnsi="Times New Roman" w:cs="Times New Roman"/>
          <w:sz w:val="24"/>
          <w:szCs w:val="24"/>
        </w:rPr>
        <w:t>ся</w:t>
      </w:r>
      <w:r w:rsidRPr="00D220CC">
        <w:rPr>
          <w:rFonts w:ascii="Times New Roman" w:eastAsia="Times New Roman" w:hAnsi="Times New Roman" w:cs="Times New Roman"/>
          <w:sz w:val="24"/>
          <w:szCs w:val="24"/>
        </w:rPr>
        <w:t xml:space="preserve"> также для оценки критериев </w:t>
      </w:r>
      <w:r w:rsidR="009D0CDA" w:rsidRPr="00D220CC">
        <w:rPr>
          <w:rFonts w:ascii="Times New Roman" w:eastAsia="Times New Roman" w:hAnsi="Times New Roman" w:cs="Times New Roman"/>
          <w:sz w:val="24"/>
          <w:szCs w:val="24"/>
        </w:rPr>
        <w:t>«</w:t>
      </w:r>
      <w:r w:rsidRPr="00D220CC">
        <w:rPr>
          <w:rFonts w:ascii="Times New Roman" w:eastAsia="Times New Roman" w:hAnsi="Times New Roman" w:cs="Times New Roman"/>
          <w:sz w:val="24"/>
          <w:szCs w:val="24"/>
        </w:rPr>
        <w:t>Комфортности условий предоставления услуг</w:t>
      </w:r>
      <w:r w:rsidR="009D0CDA" w:rsidRPr="00D220CC">
        <w:rPr>
          <w:rFonts w:ascii="Times New Roman" w:eastAsia="Times New Roman" w:hAnsi="Times New Roman" w:cs="Times New Roman"/>
          <w:sz w:val="24"/>
          <w:szCs w:val="24"/>
        </w:rPr>
        <w:t>»</w:t>
      </w:r>
      <w:r w:rsidRPr="00D220CC">
        <w:rPr>
          <w:rFonts w:ascii="Times New Roman" w:eastAsia="Times New Roman" w:hAnsi="Times New Roman" w:cs="Times New Roman"/>
          <w:sz w:val="24"/>
          <w:szCs w:val="24"/>
        </w:rPr>
        <w:t xml:space="preserve"> и </w:t>
      </w:r>
      <w:r w:rsidR="009D0CDA" w:rsidRPr="00D220CC">
        <w:rPr>
          <w:rFonts w:ascii="Times New Roman" w:eastAsia="Times New Roman" w:hAnsi="Times New Roman" w:cs="Times New Roman"/>
          <w:sz w:val="24"/>
          <w:szCs w:val="24"/>
        </w:rPr>
        <w:t>«</w:t>
      </w:r>
      <w:r w:rsidRPr="00D220CC">
        <w:rPr>
          <w:rFonts w:ascii="Times New Roman" w:eastAsia="Times New Roman" w:hAnsi="Times New Roman" w:cs="Times New Roman"/>
          <w:sz w:val="24"/>
          <w:szCs w:val="24"/>
        </w:rPr>
        <w:t>Доступность услуг для инвалидов</w:t>
      </w:r>
      <w:r w:rsidR="009D0CDA" w:rsidRPr="00D220CC">
        <w:rPr>
          <w:rFonts w:ascii="Times New Roman" w:eastAsia="Times New Roman" w:hAnsi="Times New Roman" w:cs="Times New Roman"/>
          <w:sz w:val="24"/>
          <w:szCs w:val="24"/>
        </w:rPr>
        <w:t>»</w:t>
      </w:r>
      <w:r w:rsidRPr="00D220CC">
        <w:rPr>
          <w:rFonts w:ascii="Times New Roman" w:eastAsia="Times New Roman" w:hAnsi="Times New Roman" w:cs="Times New Roman"/>
          <w:sz w:val="24"/>
          <w:szCs w:val="24"/>
        </w:rPr>
        <w:t xml:space="preserve"> (пункт 2.1, 3.1 и 3.2 </w:t>
      </w:r>
      <w:r w:rsidR="009D0CDA" w:rsidRPr="00D220CC">
        <w:rPr>
          <w:rFonts w:ascii="Times New Roman" w:eastAsia="Times New Roman" w:hAnsi="Times New Roman" w:cs="Times New Roman"/>
          <w:sz w:val="24"/>
          <w:szCs w:val="24"/>
        </w:rPr>
        <w:t>из перечня показателей Министерства просвещения РФ от 13 марта 2019 г. № 114</w:t>
      </w:r>
      <w:r w:rsidR="009D0CDA" w:rsidRPr="00D220CC">
        <w:rPr>
          <w:rFonts w:ascii="Times New Roman" w:eastAsia="Times New Roman" w:hAnsi="Times New Roman" w:cs="Times New Roman"/>
          <w:sz w:val="24"/>
          <w:szCs w:val="24"/>
        </w:rPr>
        <w:t>, соответственно</w:t>
      </w:r>
      <w:r w:rsidRPr="00D220CC">
        <w:rPr>
          <w:rFonts w:ascii="Times New Roman" w:eastAsia="Times New Roman" w:hAnsi="Times New Roman" w:cs="Times New Roman"/>
          <w:sz w:val="24"/>
          <w:szCs w:val="24"/>
        </w:rPr>
        <w:t>).</w:t>
      </w:r>
    </w:p>
    <w:p w14:paraId="7396DD16" w14:textId="50774D3D" w:rsidR="008D2441" w:rsidRPr="00D220CC" w:rsidRDefault="0037180C" w:rsidP="00A113CE">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Ознакомится с формой оценки можно в Приложении 3 к данному техническому заданию.</w:t>
      </w:r>
    </w:p>
    <w:p w14:paraId="7DAC9351" w14:textId="77777777" w:rsidR="008D2441" w:rsidRPr="00D220CC" w:rsidRDefault="0037180C">
      <w:pPr>
        <w:keepNext/>
        <w:pBdr>
          <w:top w:val="nil"/>
          <w:left w:val="nil"/>
          <w:bottom w:val="nil"/>
          <w:right w:val="nil"/>
          <w:between w:val="nil"/>
        </w:pBdr>
        <w:spacing w:before="120"/>
        <w:jc w:val="center"/>
        <w:rPr>
          <w:rFonts w:ascii="Times New Roman" w:eastAsia="Times New Roman" w:hAnsi="Times New Roman" w:cs="Times New Roman"/>
          <w:b/>
          <w:sz w:val="24"/>
          <w:szCs w:val="24"/>
        </w:rPr>
      </w:pPr>
      <w:r w:rsidRPr="00D220CC">
        <w:rPr>
          <w:rFonts w:ascii="Times New Roman" w:eastAsia="Times New Roman" w:hAnsi="Times New Roman" w:cs="Times New Roman"/>
          <w:b/>
          <w:sz w:val="24"/>
          <w:szCs w:val="24"/>
        </w:rPr>
        <w:t xml:space="preserve">Критерий </w:t>
      </w:r>
      <w:r w:rsidR="00036160" w:rsidRPr="00D220CC">
        <w:rPr>
          <w:rFonts w:ascii="Times New Roman" w:eastAsia="Times New Roman" w:hAnsi="Times New Roman" w:cs="Times New Roman"/>
          <w:b/>
          <w:sz w:val="24"/>
          <w:szCs w:val="24"/>
        </w:rPr>
        <w:t>2.</w:t>
      </w:r>
      <w:r w:rsidRPr="00D220CC">
        <w:rPr>
          <w:rFonts w:ascii="Times New Roman" w:eastAsia="Times New Roman" w:hAnsi="Times New Roman" w:cs="Times New Roman"/>
          <w:b/>
          <w:sz w:val="24"/>
          <w:szCs w:val="24"/>
        </w:rPr>
        <w:t>"Комфортность условий предоставления услуг"</w:t>
      </w:r>
    </w:p>
    <w:p w14:paraId="609C9438" w14:textId="758045A1" w:rsidR="008D2441" w:rsidRPr="00D220CC" w:rsidRDefault="0037180C">
      <w:pPr>
        <w:keepNext/>
        <w:pBdr>
          <w:top w:val="nil"/>
          <w:left w:val="nil"/>
          <w:bottom w:val="nil"/>
          <w:right w:val="nil"/>
          <w:between w:val="nil"/>
        </w:pBdr>
        <w:spacing w:before="120"/>
        <w:ind w:firstLine="566"/>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Для сбора информации о комфортности условий предоставления услуг планируется использовалась форму оценки, специально разработанную Оператором. Оценка будет </w:t>
      </w:r>
      <w:r w:rsidR="009D0CDA" w:rsidRPr="00D220CC">
        <w:rPr>
          <w:rFonts w:ascii="Times New Roman" w:eastAsia="Times New Roman" w:hAnsi="Times New Roman" w:cs="Times New Roman"/>
          <w:sz w:val="24"/>
          <w:szCs w:val="24"/>
        </w:rPr>
        <w:t>проводиться</w:t>
      </w:r>
      <w:r w:rsidRPr="00D220CC">
        <w:rPr>
          <w:rFonts w:ascii="Times New Roman" w:eastAsia="Times New Roman" w:hAnsi="Times New Roman" w:cs="Times New Roman"/>
          <w:sz w:val="24"/>
          <w:szCs w:val="24"/>
        </w:rPr>
        <w:t xml:space="preserve"> Оператором методом наблюдения в процессе посещения организации.</w:t>
      </w:r>
    </w:p>
    <w:p w14:paraId="71EF03AE" w14:textId="47E4DEA8" w:rsidR="008D2441" w:rsidRPr="00D220CC" w:rsidRDefault="0037180C">
      <w:pPr>
        <w:keepNext/>
        <w:pBdr>
          <w:top w:val="nil"/>
          <w:left w:val="nil"/>
          <w:bottom w:val="nil"/>
          <w:right w:val="nil"/>
          <w:between w:val="nil"/>
        </w:pBdr>
        <w:spacing w:before="120"/>
        <w:ind w:firstLine="566"/>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Оценка наличия условий комфортности будет </w:t>
      </w:r>
      <w:r w:rsidR="009D0CDA" w:rsidRPr="00D220CC">
        <w:rPr>
          <w:rFonts w:ascii="Times New Roman" w:eastAsia="Times New Roman" w:hAnsi="Times New Roman" w:cs="Times New Roman"/>
          <w:sz w:val="24"/>
          <w:szCs w:val="24"/>
        </w:rPr>
        <w:t>производиться</w:t>
      </w:r>
      <w:r w:rsidRPr="00D220CC">
        <w:rPr>
          <w:rFonts w:ascii="Times New Roman" w:eastAsia="Times New Roman" w:hAnsi="Times New Roman" w:cs="Times New Roman"/>
          <w:sz w:val="24"/>
          <w:szCs w:val="24"/>
        </w:rPr>
        <w:t xml:space="preserve"> при помощи формы, которая используется также для оценки наличия информации на информационном стенде организации и доступности услуг для инвалидов (доступна в Приложении 3 к данному отчету). В оценке изучаются показатели критерия </w:t>
      </w:r>
      <w:r w:rsidR="009D0CDA" w:rsidRPr="00D220CC">
        <w:rPr>
          <w:rFonts w:ascii="Times New Roman" w:eastAsia="Times New Roman" w:hAnsi="Times New Roman" w:cs="Times New Roman"/>
          <w:sz w:val="24"/>
          <w:szCs w:val="24"/>
        </w:rPr>
        <w:t>«</w:t>
      </w:r>
      <w:r w:rsidRPr="00D220CC">
        <w:rPr>
          <w:rFonts w:ascii="Times New Roman" w:eastAsia="Times New Roman" w:hAnsi="Times New Roman" w:cs="Times New Roman"/>
          <w:sz w:val="24"/>
          <w:szCs w:val="24"/>
        </w:rPr>
        <w:t>Комфортность условий предоставления услуг</w:t>
      </w:r>
      <w:r w:rsidR="009D0CDA" w:rsidRPr="00D220CC">
        <w:rPr>
          <w:rFonts w:ascii="Times New Roman" w:eastAsia="Times New Roman" w:hAnsi="Times New Roman" w:cs="Times New Roman"/>
          <w:sz w:val="24"/>
          <w:szCs w:val="24"/>
        </w:rPr>
        <w:t>»</w:t>
      </w:r>
      <w:r w:rsidRPr="00D220CC">
        <w:rPr>
          <w:rFonts w:ascii="Times New Roman" w:eastAsia="Times New Roman" w:hAnsi="Times New Roman" w:cs="Times New Roman"/>
          <w:sz w:val="24"/>
          <w:szCs w:val="24"/>
        </w:rPr>
        <w:t xml:space="preserve"> (пункт 2.1 </w:t>
      </w:r>
      <w:r w:rsidR="009D0CDA" w:rsidRPr="00D220CC">
        <w:rPr>
          <w:rFonts w:ascii="Times New Roman" w:eastAsia="Times New Roman" w:hAnsi="Times New Roman" w:cs="Times New Roman"/>
          <w:sz w:val="24"/>
          <w:szCs w:val="24"/>
        </w:rPr>
        <w:t>из перечня показателей Министерства просвещения РФ от 13 марта 2019 г. № 114</w:t>
      </w:r>
      <w:r w:rsidRPr="00D220CC">
        <w:rPr>
          <w:rFonts w:ascii="Times New Roman" w:eastAsia="Times New Roman" w:hAnsi="Times New Roman" w:cs="Times New Roman"/>
          <w:sz w:val="24"/>
          <w:szCs w:val="24"/>
        </w:rPr>
        <w:t>).</w:t>
      </w:r>
    </w:p>
    <w:p w14:paraId="796D1428" w14:textId="77777777" w:rsidR="008D2441" w:rsidRPr="00D220CC" w:rsidRDefault="0037180C">
      <w:pPr>
        <w:keepNext/>
        <w:spacing w:before="120"/>
        <w:ind w:firstLine="566"/>
        <w:rPr>
          <w:rFonts w:ascii="Times New Roman" w:eastAsia="Times New Roman" w:hAnsi="Times New Roman" w:cs="Times New Roman"/>
          <w:b/>
          <w:sz w:val="24"/>
          <w:szCs w:val="24"/>
        </w:rPr>
      </w:pPr>
      <w:r w:rsidRPr="00D220CC">
        <w:rPr>
          <w:rFonts w:ascii="Times New Roman" w:eastAsia="Times New Roman" w:hAnsi="Times New Roman" w:cs="Times New Roman"/>
          <w:b/>
          <w:sz w:val="24"/>
          <w:szCs w:val="24"/>
        </w:rPr>
        <w:t xml:space="preserve"> Критерий 3."Доступность услуг для инвалидов"</w:t>
      </w:r>
    </w:p>
    <w:p w14:paraId="68AB3CBD" w14:textId="50C3ADDA" w:rsidR="008D2441" w:rsidRPr="00D220CC" w:rsidRDefault="0037180C">
      <w:pPr>
        <w:keepNext/>
        <w:spacing w:before="120"/>
        <w:ind w:firstLine="566"/>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Для сбора информации о комфортности условий предоставления услуг планируется использовалась форму оценки, специально разработанную Оператором. Оценка будет </w:t>
      </w:r>
      <w:r w:rsidR="009D0CDA" w:rsidRPr="00D220CC">
        <w:rPr>
          <w:rFonts w:ascii="Times New Roman" w:eastAsia="Times New Roman" w:hAnsi="Times New Roman" w:cs="Times New Roman"/>
          <w:sz w:val="24"/>
          <w:szCs w:val="24"/>
        </w:rPr>
        <w:t>проводиться</w:t>
      </w:r>
      <w:r w:rsidRPr="00D220CC">
        <w:rPr>
          <w:rFonts w:ascii="Times New Roman" w:eastAsia="Times New Roman" w:hAnsi="Times New Roman" w:cs="Times New Roman"/>
          <w:sz w:val="24"/>
          <w:szCs w:val="24"/>
        </w:rPr>
        <w:t xml:space="preserve"> Оператором методом наблюдения в процессе посещения организации.</w:t>
      </w:r>
    </w:p>
    <w:p w14:paraId="0C460265" w14:textId="0AB2B33B" w:rsidR="008D2441" w:rsidRPr="00D220CC" w:rsidRDefault="0037180C">
      <w:pPr>
        <w:keepNext/>
        <w:spacing w:before="120"/>
        <w:ind w:firstLine="566"/>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Оценка доступность услуг для инвалидов будет </w:t>
      </w:r>
      <w:r w:rsidR="009D0CDA" w:rsidRPr="00D220CC">
        <w:rPr>
          <w:rFonts w:ascii="Times New Roman" w:eastAsia="Times New Roman" w:hAnsi="Times New Roman" w:cs="Times New Roman"/>
          <w:sz w:val="24"/>
          <w:szCs w:val="24"/>
        </w:rPr>
        <w:t>производиться</w:t>
      </w:r>
      <w:r w:rsidRPr="00D220CC">
        <w:rPr>
          <w:rFonts w:ascii="Times New Roman" w:eastAsia="Times New Roman" w:hAnsi="Times New Roman" w:cs="Times New Roman"/>
          <w:sz w:val="24"/>
          <w:szCs w:val="24"/>
        </w:rPr>
        <w:t xml:space="preserve"> </w:t>
      </w:r>
      <w:proofErr w:type="gramStart"/>
      <w:r w:rsidRPr="00D220CC">
        <w:rPr>
          <w:rFonts w:ascii="Times New Roman" w:eastAsia="Times New Roman" w:hAnsi="Times New Roman" w:cs="Times New Roman"/>
          <w:sz w:val="24"/>
          <w:szCs w:val="24"/>
        </w:rPr>
        <w:t>при помощи формы</w:t>
      </w:r>
      <w:proofErr w:type="gramEnd"/>
      <w:r w:rsidRPr="00D220CC">
        <w:rPr>
          <w:rFonts w:ascii="Times New Roman" w:eastAsia="Times New Roman" w:hAnsi="Times New Roman" w:cs="Times New Roman"/>
          <w:sz w:val="24"/>
          <w:szCs w:val="24"/>
        </w:rPr>
        <w:t xml:space="preserve"> ранее использованной для оценки наличия информации на информационном стенде организации и наличия условий комфортности (доступна в Приложении 3 к данному отчету). В оценке изучаются показатели критерия “Доступность услуг для инвалидов” </w:t>
      </w:r>
      <w:r w:rsidRPr="00D220CC">
        <w:rPr>
          <w:rFonts w:ascii="Times New Roman" w:eastAsia="Times New Roman" w:hAnsi="Times New Roman" w:cs="Times New Roman"/>
          <w:sz w:val="24"/>
          <w:szCs w:val="24"/>
        </w:rPr>
        <w:lastRenderedPageBreak/>
        <w:t xml:space="preserve">(пункт 3.1 и 3.2 </w:t>
      </w:r>
      <w:r w:rsidR="009D0CDA" w:rsidRPr="00D220CC">
        <w:rPr>
          <w:rFonts w:ascii="Times New Roman" w:eastAsia="Times New Roman" w:hAnsi="Times New Roman" w:cs="Times New Roman"/>
          <w:sz w:val="24"/>
          <w:szCs w:val="24"/>
        </w:rPr>
        <w:t>из перечня показателей Министерства просвещения РФ от 13 марта 2019 г. № 114</w:t>
      </w:r>
      <w:r w:rsidRPr="00D220CC">
        <w:rPr>
          <w:rFonts w:ascii="Times New Roman" w:eastAsia="Times New Roman" w:hAnsi="Times New Roman" w:cs="Times New Roman"/>
          <w:sz w:val="24"/>
          <w:szCs w:val="24"/>
        </w:rPr>
        <w:t>).</w:t>
      </w:r>
    </w:p>
    <w:p w14:paraId="74D68719" w14:textId="77777777" w:rsidR="008D2441" w:rsidRPr="00D220CC" w:rsidRDefault="0037180C">
      <w:pPr>
        <w:keepNext/>
        <w:pBdr>
          <w:top w:val="nil"/>
          <w:left w:val="nil"/>
          <w:bottom w:val="nil"/>
          <w:right w:val="nil"/>
          <w:between w:val="nil"/>
        </w:pBdr>
        <w:spacing w:before="120"/>
        <w:ind w:firstLine="566"/>
        <w:jc w:val="center"/>
        <w:rPr>
          <w:rFonts w:ascii="Times New Roman" w:eastAsia="Times New Roman" w:hAnsi="Times New Roman" w:cs="Times New Roman"/>
          <w:b/>
          <w:sz w:val="24"/>
          <w:szCs w:val="24"/>
        </w:rPr>
      </w:pPr>
      <w:r w:rsidRPr="00D220CC">
        <w:rPr>
          <w:rFonts w:ascii="Times New Roman" w:eastAsia="Times New Roman" w:hAnsi="Times New Roman" w:cs="Times New Roman"/>
          <w:b/>
          <w:sz w:val="24"/>
          <w:szCs w:val="24"/>
        </w:rPr>
        <w:t xml:space="preserve"> Критерий 4. "Доброжелательность, вежливость работников организации" и Критерий 5. "Удовлетворенность условиями оказания услуг"</w:t>
      </w:r>
    </w:p>
    <w:p w14:paraId="6509C2F0" w14:textId="77777777" w:rsidR="008D2441" w:rsidRPr="00D220CC" w:rsidRDefault="0037180C">
      <w:pPr>
        <w:keepNext/>
        <w:pBdr>
          <w:top w:val="nil"/>
          <w:left w:val="nil"/>
          <w:bottom w:val="nil"/>
          <w:right w:val="nil"/>
          <w:between w:val="nil"/>
        </w:pBdr>
        <w:spacing w:before="120"/>
        <w:ind w:firstLine="566"/>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Для оценки доброжелательности, вежливость работников организации и удовлетворенности граждан качеством условий оказания услуг будет использоваться метод опроса. Для проведения опроса планируется использовать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(доступна в Приложении 4). </w:t>
      </w:r>
    </w:p>
    <w:p w14:paraId="428870F1" w14:textId="1E4EABC4" w:rsidR="008D2441" w:rsidRPr="00D220CC" w:rsidRDefault="0037180C" w:rsidP="005438BC">
      <w:pPr>
        <w:keepNext/>
        <w:pBdr>
          <w:top w:val="nil"/>
          <w:left w:val="nil"/>
          <w:bottom w:val="nil"/>
          <w:right w:val="nil"/>
          <w:between w:val="nil"/>
        </w:pBdr>
        <w:spacing w:before="120"/>
        <w:ind w:firstLine="566"/>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В соответствии с Методикой рекомендуемый объём выборочной совокупности респондентов составляет 40% от </w:t>
      </w:r>
      <w:r w:rsidR="00036160" w:rsidRPr="00D220CC">
        <w:rPr>
          <w:rFonts w:ascii="Times New Roman" w:eastAsia="Times New Roman" w:hAnsi="Times New Roman" w:cs="Times New Roman"/>
          <w:sz w:val="24"/>
          <w:szCs w:val="24"/>
        </w:rPr>
        <w:t>общей численности получателей услуг в данной организации в течение календарного года</w:t>
      </w:r>
      <w:r w:rsidRPr="00D220CC">
        <w:rPr>
          <w:rFonts w:ascii="Times New Roman" w:eastAsia="Times New Roman" w:hAnsi="Times New Roman" w:cs="Times New Roman"/>
          <w:sz w:val="24"/>
          <w:szCs w:val="24"/>
        </w:rPr>
        <w:t xml:space="preserve">, но не более 600 респондентов в одной организации. </w:t>
      </w:r>
      <w:r w:rsidR="009D0CDA" w:rsidRPr="00D220CC">
        <w:rPr>
          <w:rFonts w:ascii="Times New Roman" w:eastAsia="Times New Roman" w:hAnsi="Times New Roman" w:cs="Times New Roman"/>
          <w:sz w:val="24"/>
          <w:szCs w:val="24"/>
        </w:rPr>
        <w:t>Для расчета выборочной совокупности целесообразнее всего будет прибегнуть к такому информационному источнику, как</w:t>
      </w:r>
      <w:r w:rsidR="005438BC" w:rsidRPr="00D220CC">
        <w:rPr>
          <w:rFonts w:ascii="Times New Roman" w:eastAsia="Times New Roman" w:hAnsi="Times New Roman" w:cs="Times New Roman"/>
          <w:sz w:val="24"/>
          <w:szCs w:val="24"/>
        </w:rPr>
        <w:t xml:space="preserve"> раздел 2 «</w:t>
      </w:r>
      <w:r w:rsidR="005438BC" w:rsidRPr="00D220CC">
        <w:rPr>
          <w:rFonts w:ascii="Times New Roman" w:eastAsia="Times New Roman" w:hAnsi="Times New Roman" w:cs="Times New Roman"/>
          <w:sz w:val="24"/>
          <w:szCs w:val="24"/>
        </w:rPr>
        <w:t>Численность и состав обучающихся</w:t>
      </w:r>
      <w:r w:rsidR="005438BC" w:rsidRPr="00D220CC">
        <w:rPr>
          <w:rFonts w:ascii="Times New Roman" w:eastAsia="Times New Roman" w:hAnsi="Times New Roman" w:cs="Times New Roman"/>
          <w:sz w:val="24"/>
          <w:szCs w:val="24"/>
        </w:rPr>
        <w:t xml:space="preserve">» </w:t>
      </w:r>
      <w:r w:rsidR="009D0CDA" w:rsidRPr="00D220CC">
        <w:rPr>
          <w:rFonts w:ascii="Times New Roman" w:eastAsia="Times New Roman" w:hAnsi="Times New Roman" w:cs="Times New Roman"/>
          <w:sz w:val="24"/>
          <w:szCs w:val="24"/>
        </w:rPr>
        <w:t>форм</w:t>
      </w:r>
      <w:r w:rsidR="005438BC" w:rsidRPr="00D220CC">
        <w:rPr>
          <w:rFonts w:ascii="Times New Roman" w:eastAsia="Times New Roman" w:hAnsi="Times New Roman" w:cs="Times New Roman"/>
          <w:sz w:val="24"/>
          <w:szCs w:val="24"/>
        </w:rPr>
        <w:t>ы</w:t>
      </w:r>
      <w:r w:rsidR="009D0CDA" w:rsidRPr="00D220CC">
        <w:rPr>
          <w:rFonts w:ascii="Times New Roman" w:eastAsia="Times New Roman" w:hAnsi="Times New Roman" w:cs="Times New Roman"/>
          <w:sz w:val="24"/>
          <w:szCs w:val="24"/>
        </w:rPr>
        <w:t xml:space="preserve"> федерального статистического наблюдения </w:t>
      </w:r>
      <w:r w:rsidR="005438BC" w:rsidRPr="00D220CC">
        <w:rPr>
          <w:rFonts w:ascii="Times New Roman" w:eastAsia="Times New Roman" w:hAnsi="Times New Roman" w:cs="Times New Roman"/>
          <w:sz w:val="24"/>
          <w:szCs w:val="24"/>
          <w:lang w:val="en-US"/>
        </w:rPr>
        <w:t>N</w:t>
      </w:r>
      <w:r w:rsidR="009D0CDA" w:rsidRPr="00D220CC">
        <w:rPr>
          <w:rFonts w:ascii="Times New Roman" w:eastAsia="Times New Roman" w:hAnsi="Times New Roman" w:cs="Times New Roman"/>
          <w:sz w:val="24"/>
          <w:szCs w:val="24"/>
        </w:rPr>
        <w:t xml:space="preserve"> ОО-1</w:t>
      </w:r>
      <w:r w:rsidR="005438BC" w:rsidRPr="00D220CC">
        <w:rPr>
          <w:rFonts w:ascii="Times New Roman" w:eastAsia="Times New Roman" w:hAnsi="Times New Roman" w:cs="Times New Roman"/>
          <w:sz w:val="24"/>
          <w:szCs w:val="24"/>
        </w:rPr>
        <w:t xml:space="preserve">, утвержденной </w:t>
      </w:r>
      <w:r w:rsidR="005438BC" w:rsidRPr="00D220CC">
        <w:rPr>
          <w:rFonts w:ascii="Times New Roman" w:eastAsia="Times New Roman" w:hAnsi="Times New Roman" w:cs="Times New Roman"/>
          <w:sz w:val="24"/>
          <w:szCs w:val="24"/>
        </w:rPr>
        <w:t>Приказ</w:t>
      </w:r>
      <w:r w:rsidR="005438BC" w:rsidRPr="00D220CC">
        <w:rPr>
          <w:rFonts w:ascii="Times New Roman" w:eastAsia="Times New Roman" w:hAnsi="Times New Roman" w:cs="Times New Roman"/>
          <w:sz w:val="24"/>
          <w:szCs w:val="24"/>
        </w:rPr>
        <w:t>ом</w:t>
      </w:r>
      <w:r w:rsidR="005438BC" w:rsidRPr="00D220CC">
        <w:rPr>
          <w:rFonts w:ascii="Times New Roman" w:eastAsia="Times New Roman" w:hAnsi="Times New Roman" w:cs="Times New Roman"/>
          <w:sz w:val="24"/>
          <w:szCs w:val="24"/>
        </w:rPr>
        <w:t xml:space="preserve"> Росстата от 12.08.2019 </w:t>
      </w:r>
      <w:r w:rsidR="005438BC" w:rsidRPr="00D220CC">
        <w:rPr>
          <w:rFonts w:ascii="Times New Roman" w:eastAsia="Times New Roman" w:hAnsi="Times New Roman" w:cs="Times New Roman"/>
          <w:sz w:val="24"/>
          <w:szCs w:val="24"/>
        </w:rPr>
        <w:t>№</w:t>
      </w:r>
      <w:r w:rsidR="005438BC" w:rsidRPr="00D220CC">
        <w:rPr>
          <w:rFonts w:ascii="Times New Roman" w:eastAsia="Times New Roman" w:hAnsi="Times New Roman" w:cs="Times New Roman"/>
          <w:sz w:val="24"/>
          <w:szCs w:val="24"/>
        </w:rPr>
        <w:t xml:space="preserve"> 441</w:t>
      </w:r>
      <w:r w:rsidR="005438BC" w:rsidRPr="00D220CC">
        <w:rPr>
          <w:rFonts w:ascii="Times New Roman" w:eastAsia="Times New Roman" w:hAnsi="Times New Roman" w:cs="Times New Roman"/>
          <w:sz w:val="24"/>
          <w:szCs w:val="24"/>
        </w:rPr>
        <w:t xml:space="preserve"> текущего, либо предыдущего года (в зависимости от даты начала НОК в организации). </w:t>
      </w:r>
    </w:p>
    <w:p w14:paraId="07619BC8" w14:textId="03ED2942" w:rsidR="008D2441" w:rsidRPr="00D220CC" w:rsidRDefault="0037180C">
      <w:pPr>
        <w:keepNext/>
        <w:pBdr>
          <w:top w:val="nil"/>
          <w:left w:val="nil"/>
          <w:bottom w:val="nil"/>
          <w:right w:val="nil"/>
          <w:between w:val="nil"/>
        </w:pBdr>
        <w:spacing w:before="120"/>
        <w:ind w:firstLine="566"/>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Выявление и обобщение мнения получателей услуг будет </w:t>
      </w:r>
      <w:r w:rsidR="005438BC" w:rsidRPr="00D220CC">
        <w:rPr>
          <w:rFonts w:ascii="Times New Roman" w:eastAsia="Times New Roman" w:hAnsi="Times New Roman" w:cs="Times New Roman"/>
          <w:sz w:val="24"/>
          <w:szCs w:val="24"/>
        </w:rPr>
        <w:t>проводиться</w:t>
      </w:r>
      <w:r w:rsidRPr="00D220CC">
        <w:rPr>
          <w:rFonts w:ascii="Times New Roman" w:eastAsia="Times New Roman" w:hAnsi="Times New Roman" w:cs="Times New Roman"/>
          <w:sz w:val="24"/>
          <w:szCs w:val="24"/>
        </w:rPr>
        <w:t xml:space="preserve"> по анкете для опроса получателей услуг о качестве условий оказания услуг </w:t>
      </w:r>
      <w:r w:rsidR="00BE794D">
        <w:rPr>
          <w:rFonts w:ascii="Times New Roman" w:eastAsia="Times New Roman" w:hAnsi="Times New Roman" w:cs="Times New Roman"/>
          <w:sz w:val="24"/>
          <w:szCs w:val="24"/>
        </w:rPr>
        <w:t xml:space="preserve">образовательными </w:t>
      </w:r>
      <w:r w:rsidRPr="00D220CC">
        <w:rPr>
          <w:rFonts w:ascii="Times New Roman" w:eastAsia="Times New Roman" w:hAnsi="Times New Roman" w:cs="Times New Roman"/>
          <w:sz w:val="24"/>
          <w:szCs w:val="24"/>
        </w:rPr>
        <w:t>организациями, рекомендованной Методикой (доступна в Приложении 5)</w:t>
      </w:r>
      <w:r w:rsidR="005438BC" w:rsidRPr="00D220CC">
        <w:rPr>
          <w:rFonts w:ascii="Times New Roman" w:eastAsia="Times New Roman" w:hAnsi="Times New Roman" w:cs="Times New Roman"/>
          <w:sz w:val="24"/>
          <w:szCs w:val="24"/>
        </w:rPr>
        <w:t xml:space="preserve"> с корректировками, произведенными в содержанием критериев</w:t>
      </w:r>
      <w:r w:rsidR="005438BC" w:rsidRPr="00D220CC">
        <w:rPr>
          <w:rFonts w:ascii="Times New Roman" w:eastAsia="Times New Roman" w:hAnsi="Times New Roman" w:cs="Times New Roman"/>
          <w:sz w:val="24"/>
          <w:szCs w:val="24"/>
        </w:rPr>
        <w:t xml:space="preserve"> из перечня показателей Министерства просвещения РФ от 13 марта 2019 г. № 114</w:t>
      </w:r>
      <w:r w:rsidR="005438BC" w:rsidRPr="00D220CC">
        <w:rPr>
          <w:rFonts w:ascii="Times New Roman" w:eastAsia="Times New Roman" w:hAnsi="Times New Roman" w:cs="Times New Roman"/>
          <w:sz w:val="24"/>
          <w:szCs w:val="24"/>
        </w:rPr>
        <w:t>.</w:t>
      </w:r>
    </w:p>
    <w:p w14:paraId="46A1ED0C" w14:textId="77777777" w:rsidR="008D2441" w:rsidRPr="00D220CC" w:rsidRDefault="0037180C">
      <w:pPr>
        <w:keepNext/>
        <w:pBdr>
          <w:top w:val="nil"/>
          <w:left w:val="nil"/>
          <w:bottom w:val="nil"/>
          <w:right w:val="nil"/>
          <w:between w:val="nil"/>
        </w:pBdr>
        <w:spacing w:before="120"/>
        <w:ind w:firstLine="566"/>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Опрос будет проводиться в электронном виде посредством самозаполнения анкеты в сети Интернет. Сроки проведения опроса с ... по ... апреля 2019 года. В опросе могут принять участие получатели услуг не только головной организаций, но и её филиалов. Для организации будет создана уникальная ссылка для прохождения опроса, по которой можно будет пройти опрос как на персональных компьютерах, так и на мобильных устройствах. </w:t>
      </w:r>
    </w:p>
    <w:p w14:paraId="4D0FB156" w14:textId="77777777" w:rsidR="008D2441" w:rsidRPr="00D220CC" w:rsidRDefault="0037180C">
      <w:pPr>
        <w:keepNext/>
        <w:keepLines/>
        <w:pBdr>
          <w:top w:val="nil"/>
          <w:left w:val="nil"/>
          <w:bottom w:val="nil"/>
          <w:right w:val="nil"/>
          <w:between w:val="nil"/>
        </w:pBdr>
        <w:spacing w:before="480" w:line="276" w:lineRule="auto"/>
        <w:jc w:val="center"/>
        <w:rPr>
          <w:rFonts w:ascii="Times New Roman" w:eastAsia="Times New Roman" w:hAnsi="Times New Roman" w:cs="Times New Roman"/>
          <w:b/>
          <w:color w:val="000000"/>
          <w:sz w:val="24"/>
          <w:szCs w:val="24"/>
        </w:rPr>
      </w:pPr>
      <w:r w:rsidRPr="00D220CC">
        <w:rPr>
          <w:rFonts w:ascii="Times New Roman" w:eastAsia="Times New Roman" w:hAnsi="Times New Roman" w:cs="Times New Roman"/>
          <w:b/>
          <w:color w:val="000000"/>
          <w:sz w:val="24"/>
          <w:szCs w:val="24"/>
        </w:rPr>
        <w:t>Расчет итоговых оценок</w:t>
      </w:r>
    </w:p>
    <w:p w14:paraId="6E13111F" w14:textId="321C4A1F" w:rsidR="008D2441" w:rsidRPr="00D220CC" w:rsidRDefault="0037180C">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sidRPr="00D220CC">
        <w:rPr>
          <w:rFonts w:ascii="Times New Roman" w:eastAsia="Times New Roman" w:hAnsi="Times New Roman" w:cs="Times New Roman"/>
          <w:sz w:val="24"/>
          <w:szCs w:val="24"/>
        </w:rPr>
        <w:t xml:space="preserve">Значения по каждому показателю, характеризующему общие критерии оценки качества условий оказания услуг </w:t>
      </w:r>
      <w:r w:rsidR="00BE794D">
        <w:rPr>
          <w:rFonts w:ascii="Times New Roman" w:eastAsia="Times New Roman" w:hAnsi="Times New Roman" w:cs="Times New Roman"/>
          <w:sz w:val="24"/>
          <w:szCs w:val="24"/>
        </w:rPr>
        <w:t xml:space="preserve">образовательными </w:t>
      </w:r>
      <w:r w:rsidRPr="00D220CC">
        <w:rPr>
          <w:rFonts w:ascii="Times New Roman" w:eastAsia="Times New Roman" w:hAnsi="Times New Roman" w:cs="Times New Roman"/>
          <w:sz w:val="24"/>
          <w:szCs w:val="24"/>
        </w:rPr>
        <w:t xml:space="preserve">организациями будут рассчитаны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 мая 2018 г. № 344н. (Приложение 6) </w:t>
      </w:r>
    </w:p>
    <w:p w14:paraId="6C84CD24" w14:textId="77777777" w:rsidR="008D2441" w:rsidRPr="00D220CC" w:rsidRDefault="0037180C">
      <w:pPr>
        <w:keepNext/>
        <w:keepLines/>
        <w:pBdr>
          <w:top w:val="nil"/>
          <w:left w:val="nil"/>
          <w:bottom w:val="nil"/>
          <w:right w:val="nil"/>
          <w:between w:val="nil"/>
        </w:pBdr>
        <w:spacing w:before="480" w:line="276" w:lineRule="auto"/>
        <w:jc w:val="center"/>
        <w:rPr>
          <w:rFonts w:ascii="Times New Roman" w:eastAsia="Times New Roman" w:hAnsi="Times New Roman" w:cs="Times New Roman"/>
          <w:b/>
          <w:color w:val="000000"/>
          <w:sz w:val="24"/>
          <w:szCs w:val="24"/>
        </w:rPr>
      </w:pPr>
      <w:r w:rsidRPr="00D220CC">
        <w:rPr>
          <w:rFonts w:ascii="Times New Roman" w:eastAsia="Times New Roman" w:hAnsi="Times New Roman" w:cs="Times New Roman"/>
          <w:b/>
          <w:color w:val="000000"/>
          <w:sz w:val="24"/>
          <w:szCs w:val="24"/>
        </w:rPr>
        <w:t>Предоставление результатов</w:t>
      </w:r>
    </w:p>
    <w:p w14:paraId="3DBEDA16" w14:textId="77777777" w:rsidR="008D2441" w:rsidRPr="00D220CC" w:rsidRDefault="0037180C">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Результаты </w:t>
      </w:r>
      <w:r w:rsidRPr="00D220CC">
        <w:rPr>
          <w:rFonts w:ascii="Times New Roman" w:eastAsia="Times New Roman" w:hAnsi="Times New Roman" w:cs="Times New Roman"/>
          <w:sz w:val="24"/>
          <w:szCs w:val="24"/>
        </w:rPr>
        <w:t>сбора и обобщения информации будут представлены в отчете, подготовленном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p w14:paraId="5DC14925" w14:textId="77777777" w:rsidR="008D2441" w:rsidRPr="00D220CC" w:rsidRDefault="0037180C">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lastRenderedPageBreak/>
        <w:t>В соответствии с постановлением Правительства РФ от 31 мая 2018 г. N 638 отчет должен содержать следующие разделы:</w:t>
      </w:r>
    </w:p>
    <w:p w14:paraId="5B1FF166" w14:textId="43541DB9" w:rsidR="008D2441" w:rsidRPr="00D220CC" w:rsidRDefault="0037180C">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перечень организаций, в отношении которых проводились сбор и обобщение информации о качестве условий оказания услуг;</w:t>
      </w:r>
    </w:p>
    <w:p w14:paraId="737CB18A" w14:textId="3074B360" w:rsidR="008D2441" w:rsidRPr="00D220CC" w:rsidRDefault="0037180C">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результаты обобщения информации, размещенной на официальных сайтах и информационных стендах в помещениях организаций;</w:t>
      </w:r>
    </w:p>
    <w:p w14:paraId="11B3F305" w14:textId="77777777" w:rsidR="008D2441" w:rsidRPr="00D220CC" w:rsidRDefault="0037180C">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результаты удовлетворенности граждан качеством условий оказания услуг;</w:t>
      </w:r>
    </w:p>
    <w:p w14:paraId="3F7ED245" w14:textId="0F592184" w:rsidR="008D2441" w:rsidRPr="00D220CC" w:rsidRDefault="0037180C">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значения по каждому показателю, характеризующему общие критерии оценки качества условий оказания услуг организациями.</w:t>
      </w:r>
    </w:p>
    <w:p w14:paraId="7F557788" w14:textId="1D7A7C4B" w:rsidR="008D2441" w:rsidRPr="00D220CC" w:rsidRDefault="0037180C">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 </w:t>
      </w:r>
    </w:p>
    <w:p w14:paraId="0CD78DC7" w14:textId="05E922D3" w:rsidR="008D2441" w:rsidRPr="00D220CC" w:rsidRDefault="0037180C">
      <w:pPr>
        <w:pBdr>
          <w:top w:val="nil"/>
          <w:left w:val="nil"/>
          <w:bottom w:val="nil"/>
          <w:right w:val="nil"/>
          <w:between w:val="nil"/>
        </w:pBdr>
        <w:spacing w:line="276" w:lineRule="auto"/>
        <w:ind w:firstLine="566"/>
        <w:jc w:val="both"/>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t xml:space="preserve">Баллы организации, которые необходимо будет выставить на сайт bus.gov.ru, будут содержаться в разделе “Значения по каждому показателю, характеризующему общие критерии оценки качества условий оказания услуг </w:t>
      </w:r>
      <w:r w:rsidR="00BE794D">
        <w:rPr>
          <w:rFonts w:ascii="Times New Roman" w:eastAsia="Times New Roman" w:hAnsi="Times New Roman" w:cs="Times New Roman"/>
          <w:sz w:val="24"/>
          <w:szCs w:val="24"/>
        </w:rPr>
        <w:t xml:space="preserve">образовательными </w:t>
      </w:r>
      <w:r w:rsidRPr="00D220CC">
        <w:rPr>
          <w:rFonts w:ascii="Times New Roman" w:eastAsia="Times New Roman" w:hAnsi="Times New Roman" w:cs="Times New Roman"/>
          <w:sz w:val="24"/>
          <w:szCs w:val="24"/>
        </w:rPr>
        <w:t>организациями”.</w:t>
      </w:r>
      <w:r w:rsidRPr="00D220CC">
        <w:rPr>
          <w:rFonts w:ascii="Times New Roman" w:hAnsi="Times New Roman" w:cs="Times New Roman"/>
          <w:sz w:val="24"/>
          <w:szCs w:val="24"/>
        </w:rPr>
        <w:br w:type="page"/>
      </w:r>
    </w:p>
    <w:p w14:paraId="4466B806" w14:textId="77777777" w:rsidR="008D2441" w:rsidRPr="00D220CC" w:rsidRDefault="0037180C">
      <w:pPr>
        <w:pBdr>
          <w:top w:val="nil"/>
          <w:left w:val="nil"/>
          <w:bottom w:val="nil"/>
          <w:right w:val="nil"/>
          <w:between w:val="nil"/>
        </w:pBdr>
        <w:spacing w:line="276" w:lineRule="auto"/>
        <w:ind w:firstLine="566"/>
        <w:jc w:val="right"/>
        <w:rPr>
          <w:rFonts w:ascii="Times New Roman" w:eastAsia="Times New Roman" w:hAnsi="Times New Roman" w:cs="Times New Roman"/>
          <w:b/>
          <w:sz w:val="24"/>
          <w:szCs w:val="24"/>
        </w:rPr>
      </w:pPr>
      <w:r w:rsidRPr="00D220CC">
        <w:rPr>
          <w:rFonts w:ascii="Times New Roman" w:eastAsia="Times New Roman" w:hAnsi="Times New Roman" w:cs="Times New Roman"/>
          <w:b/>
          <w:sz w:val="24"/>
          <w:szCs w:val="24"/>
        </w:rPr>
        <w:lastRenderedPageBreak/>
        <w:t>ПРИЛОЖЕНИЕ 1</w:t>
      </w:r>
    </w:p>
    <w:p w14:paraId="33AEA8E1" w14:textId="77777777" w:rsidR="0037180C" w:rsidRPr="00D220CC" w:rsidRDefault="0037180C" w:rsidP="0037180C">
      <w:pPr>
        <w:widowControl w:val="0"/>
        <w:pBdr>
          <w:top w:val="nil"/>
          <w:left w:val="nil"/>
          <w:bottom w:val="nil"/>
          <w:right w:val="nil"/>
          <w:between w:val="nil"/>
        </w:pBdr>
        <w:jc w:val="right"/>
        <w:rPr>
          <w:rFonts w:ascii="Times New Roman" w:hAnsi="Times New Roman" w:cs="Times New Roman"/>
          <w:color w:val="000000"/>
          <w:sz w:val="24"/>
          <w:szCs w:val="24"/>
        </w:rPr>
      </w:pPr>
    </w:p>
    <w:p w14:paraId="409B56C5" w14:textId="77777777" w:rsidR="00D220CC" w:rsidRPr="00D220CC" w:rsidRDefault="00D220CC" w:rsidP="00D220CC">
      <w:pPr>
        <w:widowControl w:val="0"/>
        <w:pBdr>
          <w:top w:val="nil"/>
          <w:left w:val="nil"/>
          <w:bottom w:val="nil"/>
          <w:right w:val="nil"/>
          <w:between w:val="nil"/>
        </w:pBdr>
        <w:jc w:val="right"/>
        <w:rPr>
          <w:rFonts w:ascii="Times New Roman" w:hAnsi="Times New Roman" w:cs="Times New Roman"/>
          <w:color w:val="000000"/>
          <w:sz w:val="24"/>
          <w:szCs w:val="24"/>
        </w:rPr>
      </w:pPr>
      <w:bookmarkStart w:id="0" w:name="gjdgxs" w:colFirst="0" w:colLast="0"/>
      <w:bookmarkEnd w:id="0"/>
      <w:r w:rsidRPr="00D220CC">
        <w:rPr>
          <w:rFonts w:ascii="Times New Roman" w:hAnsi="Times New Roman" w:cs="Times New Roman"/>
          <w:color w:val="000000"/>
          <w:sz w:val="24"/>
          <w:szCs w:val="24"/>
        </w:rPr>
        <w:t>УТВЕРЖДЕНЫ</w:t>
      </w:r>
    </w:p>
    <w:p w14:paraId="225CA367" w14:textId="77777777" w:rsidR="00D220CC" w:rsidRPr="00D220CC" w:rsidRDefault="00D220CC" w:rsidP="00D220CC">
      <w:pPr>
        <w:widowControl w:val="0"/>
        <w:pBdr>
          <w:top w:val="nil"/>
          <w:left w:val="nil"/>
          <w:bottom w:val="nil"/>
          <w:right w:val="nil"/>
          <w:between w:val="nil"/>
        </w:pBdr>
        <w:jc w:val="right"/>
        <w:rPr>
          <w:rFonts w:ascii="Times New Roman" w:hAnsi="Times New Roman" w:cs="Times New Roman"/>
          <w:color w:val="000000"/>
          <w:sz w:val="24"/>
          <w:szCs w:val="24"/>
        </w:rPr>
      </w:pPr>
      <w:r w:rsidRPr="00D220CC">
        <w:rPr>
          <w:rFonts w:ascii="Times New Roman" w:hAnsi="Times New Roman" w:cs="Times New Roman"/>
          <w:color w:val="000000"/>
          <w:sz w:val="24"/>
          <w:szCs w:val="24"/>
        </w:rPr>
        <w:t>приказом Министерства</w:t>
      </w:r>
    </w:p>
    <w:p w14:paraId="56F5661B" w14:textId="77777777" w:rsidR="00D220CC" w:rsidRPr="00D220CC" w:rsidRDefault="00D220CC" w:rsidP="00D220CC">
      <w:pPr>
        <w:widowControl w:val="0"/>
        <w:pBdr>
          <w:top w:val="nil"/>
          <w:left w:val="nil"/>
          <w:bottom w:val="nil"/>
          <w:right w:val="nil"/>
          <w:between w:val="nil"/>
        </w:pBdr>
        <w:jc w:val="right"/>
        <w:rPr>
          <w:rFonts w:ascii="Times New Roman" w:hAnsi="Times New Roman" w:cs="Times New Roman"/>
          <w:color w:val="000000"/>
          <w:sz w:val="24"/>
          <w:szCs w:val="24"/>
        </w:rPr>
      </w:pPr>
      <w:r w:rsidRPr="00D220CC">
        <w:rPr>
          <w:rFonts w:ascii="Times New Roman" w:hAnsi="Times New Roman" w:cs="Times New Roman"/>
          <w:color w:val="000000"/>
          <w:sz w:val="24"/>
          <w:szCs w:val="24"/>
        </w:rPr>
        <w:t>просвещения Российской Федерации</w:t>
      </w:r>
    </w:p>
    <w:p w14:paraId="1F5B02C9" w14:textId="77777777" w:rsidR="00D220CC" w:rsidRPr="00D220CC" w:rsidRDefault="00D220CC" w:rsidP="00D220CC">
      <w:pPr>
        <w:widowControl w:val="0"/>
        <w:pBdr>
          <w:top w:val="nil"/>
          <w:left w:val="nil"/>
          <w:bottom w:val="nil"/>
          <w:right w:val="nil"/>
          <w:between w:val="nil"/>
        </w:pBdr>
        <w:jc w:val="right"/>
        <w:rPr>
          <w:rFonts w:ascii="Times New Roman" w:hAnsi="Times New Roman" w:cs="Times New Roman"/>
          <w:color w:val="000000"/>
          <w:sz w:val="24"/>
          <w:szCs w:val="24"/>
        </w:rPr>
      </w:pPr>
      <w:r w:rsidRPr="00D220CC">
        <w:rPr>
          <w:rFonts w:ascii="Times New Roman" w:hAnsi="Times New Roman" w:cs="Times New Roman"/>
          <w:color w:val="000000"/>
          <w:sz w:val="24"/>
          <w:szCs w:val="24"/>
        </w:rPr>
        <w:t>от 13 марта 2019 г. № 114</w:t>
      </w:r>
    </w:p>
    <w:p w14:paraId="01869EDB"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p>
    <w:p w14:paraId="2488F620" w14:textId="77777777" w:rsidR="00D220CC" w:rsidRPr="00D220CC" w:rsidRDefault="00D220CC" w:rsidP="00D220CC">
      <w:pPr>
        <w:widowControl w:val="0"/>
        <w:pBdr>
          <w:top w:val="nil"/>
          <w:left w:val="nil"/>
          <w:bottom w:val="nil"/>
          <w:right w:val="nil"/>
          <w:between w:val="nil"/>
        </w:pBdr>
        <w:jc w:val="center"/>
        <w:rPr>
          <w:rFonts w:ascii="Times New Roman" w:hAnsi="Times New Roman" w:cs="Times New Roman"/>
          <w:b/>
          <w:bCs/>
          <w:color w:val="000000"/>
          <w:sz w:val="24"/>
          <w:szCs w:val="24"/>
        </w:rPr>
      </w:pPr>
      <w:r w:rsidRPr="00D220CC">
        <w:rPr>
          <w:rFonts w:ascii="Times New Roman" w:hAnsi="Times New Roman" w:cs="Times New Roman"/>
          <w:b/>
          <w:bCs/>
          <w:color w:val="000000"/>
          <w:sz w:val="24"/>
          <w:szCs w:val="24"/>
        </w:rPr>
        <w:t>Показатели,</w:t>
      </w:r>
    </w:p>
    <w:p w14:paraId="3556F6CE" w14:textId="03594687" w:rsidR="00D220CC" w:rsidRDefault="00D220CC" w:rsidP="00D220CC">
      <w:pPr>
        <w:widowControl w:val="0"/>
        <w:pBdr>
          <w:top w:val="nil"/>
          <w:left w:val="nil"/>
          <w:bottom w:val="nil"/>
          <w:right w:val="nil"/>
          <w:between w:val="nil"/>
        </w:pBdr>
        <w:jc w:val="center"/>
        <w:rPr>
          <w:rFonts w:ascii="Times New Roman" w:hAnsi="Times New Roman" w:cs="Times New Roman"/>
          <w:b/>
          <w:bCs/>
          <w:color w:val="000000"/>
          <w:sz w:val="24"/>
          <w:szCs w:val="24"/>
        </w:rPr>
      </w:pPr>
      <w:r w:rsidRPr="00D220CC">
        <w:rPr>
          <w:rFonts w:ascii="Times New Roman" w:hAnsi="Times New Roman" w:cs="Times New Roman"/>
          <w:b/>
          <w:bCs/>
          <w:color w:val="000000"/>
          <w:sz w:val="24"/>
          <w:szCs w:val="24"/>
        </w:rPr>
        <w:t>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220CC">
        <w:rPr>
          <w:rFonts w:ascii="Times New Roman" w:hAnsi="Times New Roman" w:cs="Times New Roman"/>
          <w:b/>
          <w:bCs/>
          <w:color w:val="000000"/>
          <w:sz w:val="24"/>
          <w:szCs w:val="24"/>
        </w:rPr>
        <w:t>.</w:t>
      </w:r>
    </w:p>
    <w:p w14:paraId="23813607" w14:textId="77777777" w:rsid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p>
    <w:p w14:paraId="6446FF42" w14:textId="1FAF4F48"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I. Показатели, характеризующие открытость и доступность информации об организации, осуществляющей образовательную деятельность</w:t>
      </w:r>
    </w:p>
    <w:p w14:paraId="12BB74F0"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(далее - организации)</w:t>
      </w:r>
    </w:p>
    <w:p w14:paraId="3C81D0D6"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N п/п</w:t>
      </w:r>
      <w:r w:rsidRPr="00D220CC">
        <w:rPr>
          <w:rFonts w:ascii="Times New Roman" w:hAnsi="Times New Roman" w:cs="Times New Roman"/>
          <w:color w:val="000000"/>
          <w:sz w:val="24"/>
          <w:szCs w:val="24"/>
        </w:rPr>
        <w:tab/>
        <w:t>Показатели</w:t>
      </w:r>
    </w:p>
    <w:p w14:paraId="5B357DAE"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1.1.</w:t>
      </w:r>
      <w:r w:rsidRPr="00D220CC">
        <w:rPr>
          <w:rFonts w:ascii="Times New Roman" w:hAnsi="Times New Roman" w:cs="Times New Roman"/>
          <w:color w:val="000000"/>
          <w:sz w:val="24"/>
          <w:szCs w:val="24"/>
        </w:rPr>
        <w:tab/>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2E23512E"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на информационных стендах в помещении организации;</w:t>
      </w:r>
    </w:p>
    <w:p w14:paraId="1BEE2ACE"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xml:space="preserve">- на официальном сайте организации в информационно-телекоммуникационной сети "Интернет"  </w:t>
      </w:r>
    </w:p>
    <w:p w14:paraId="1AECD331"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1.2.</w:t>
      </w:r>
      <w:r w:rsidRPr="00D220CC">
        <w:rPr>
          <w:rFonts w:ascii="Times New Roman" w:hAnsi="Times New Roman" w:cs="Times New Roman"/>
          <w:color w:val="000000"/>
          <w:sz w:val="24"/>
          <w:szCs w:val="24"/>
        </w:rPr>
        <w:tab/>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0A6EB4AE"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телефона;</w:t>
      </w:r>
    </w:p>
    <w:p w14:paraId="54161B53"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электронной почты;</w:t>
      </w:r>
    </w:p>
    <w:p w14:paraId="6F232E1E"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33AD357A"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16E95779"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1.3.</w:t>
      </w:r>
      <w:r w:rsidRPr="00D220CC">
        <w:rPr>
          <w:rFonts w:ascii="Times New Roman" w:hAnsi="Times New Roman" w:cs="Times New Roman"/>
          <w:color w:val="000000"/>
          <w:sz w:val="24"/>
          <w:szCs w:val="24"/>
        </w:rPr>
        <w:tab/>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p w14:paraId="10CD81BF"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II. Показатели, характеризующие комфортность условий, в которых осуществляется образовательная деятельность</w:t>
      </w:r>
    </w:p>
    <w:p w14:paraId="36F7261F"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п/п</w:t>
      </w:r>
      <w:r w:rsidRPr="00D220CC">
        <w:rPr>
          <w:rFonts w:ascii="Times New Roman" w:hAnsi="Times New Roman" w:cs="Times New Roman"/>
          <w:color w:val="000000"/>
          <w:sz w:val="24"/>
          <w:szCs w:val="24"/>
        </w:rPr>
        <w:tab/>
        <w:t>Показатели</w:t>
      </w:r>
    </w:p>
    <w:p w14:paraId="427E53C5"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2.1.</w:t>
      </w:r>
      <w:r w:rsidRPr="00D220CC">
        <w:rPr>
          <w:rFonts w:ascii="Times New Roman" w:hAnsi="Times New Roman" w:cs="Times New Roman"/>
          <w:color w:val="000000"/>
          <w:sz w:val="24"/>
          <w:szCs w:val="24"/>
        </w:rPr>
        <w:tab/>
        <w:t>Обеспечение в организации комфортных условий, в которых осуществляется образовательная деятельность:</w:t>
      </w:r>
    </w:p>
    <w:p w14:paraId="0360849C"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наличие зоны отдыха (ожидания);</w:t>
      </w:r>
    </w:p>
    <w:p w14:paraId="28CC188F"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наличие и понятность навигации внутри организации;</w:t>
      </w:r>
    </w:p>
    <w:p w14:paraId="38D6EF28"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наличие и доступность питьевой воды;</w:t>
      </w:r>
    </w:p>
    <w:p w14:paraId="28A196C4"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наличие и доступность санитарно-гигиенических помещений;</w:t>
      </w:r>
    </w:p>
    <w:p w14:paraId="5A21B0BF"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санитарное состояние помещений организации</w:t>
      </w:r>
    </w:p>
    <w:p w14:paraId="59867D88"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2.2.</w:t>
      </w:r>
      <w:r w:rsidRPr="00D220CC">
        <w:rPr>
          <w:rFonts w:ascii="Times New Roman" w:hAnsi="Times New Roman" w:cs="Times New Roman"/>
          <w:color w:val="000000"/>
          <w:sz w:val="24"/>
          <w:szCs w:val="24"/>
        </w:rPr>
        <w:tab/>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178AA4B3"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III. Показатели, характеризующие доступность образовательной деятельности для инвалидов</w:t>
      </w:r>
    </w:p>
    <w:p w14:paraId="3CDD15C8"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lastRenderedPageBreak/>
        <w:t>№ п/п</w:t>
      </w:r>
      <w:r w:rsidRPr="00D220CC">
        <w:rPr>
          <w:rFonts w:ascii="Times New Roman" w:hAnsi="Times New Roman" w:cs="Times New Roman"/>
          <w:color w:val="000000"/>
          <w:sz w:val="24"/>
          <w:szCs w:val="24"/>
        </w:rPr>
        <w:tab/>
        <w:t>Показатели</w:t>
      </w:r>
    </w:p>
    <w:p w14:paraId="089980B0"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3.1.</w:t>
      </w:r>
      <w:r w:rsidRPr="00D220CC">
        <w:rPr>
          <w:rFonts w:ascii="Times New Roman" w:hAnsi="Times New Roman" w:cs="Times New Roman"/>
          <w:color w:val="000000"/>
          <w:sz w:val="24"/>
          <w:szCs w:val="24"/>
        </w:rPr>
        <w:tab/>
        <w:t>Оборудование территории, прилегающей к зданиям организации, и помещений с учетом доступности для инвалидов:</w:t>
      </w:r>
    </w:p>
    <w:p w14:paraId="03EA8A0D"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оборудование входных групп пандусами (подъемными платформами);</w:t>
      </w:r>
    </w:p>
    <w:p w14:paraId="57BECB58"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наличие выделенных стоянок для автотранспортных средств инвалидов;</w:t>
      </w:r>
    </w:p>
    <w:p w14:paraId="4D8BD8C4"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наличие адаптированных лифтов, поручней, расширенных дверных проемов;</w:t>
      </w:r>
    </w:p>
    <w:p w14:paraId="0907C354"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наличие сменных кресел-колясок;</w:t>
      </w:r>
    </w:p>
    <w:p w14:paraId="09DD251E"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наличие специально оборудованных санитарно-гигиенических помещений в организации</w:t>
      </w:r>
    </w:p>
    <w:p w14:paraId="03E59AD6"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3.2.</w:t>
      </w:r>
      <w:r w:rsidRPr="00D220CC">
        <w:rPr>
          <w:rFonts w:ascii="Times New Roman" w:hAnsi="Times New Roman" w:cs="Times New Roman"/>
          <w:color w:val="000000"/>
          <w:sz w:val="24"/>
          <w:szCs w:val="24"/>
        </w:rPr>
        <w:tab/>
        <w:t>Обеспечение в организации условий доступности, позволяющих инвалидам получать образовательные услуги наравне с другими:</w:t>
      </w:r>
    </w:p>
    <w:p w14:paraId="1A71BA4B"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дублирование для инвалидов по слуху и зрению звуковой и зрительной информации;</w:t>
      </w:r>
    </w:p>
    <w:p w14:paraId="18048BB7"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0170B55D"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возможность предоставления инвалидам по слуху (слуху и зрению) услуг сурдопереводчика (</w:t>
      </w:r>
      <w:proofErr w:type="spellStart"/>
      <w:r w:rsidRPr="00D220CC">
        <w:rPr>
          <w:rFonts w:ascii="Times New Roman" w:hAnsi="Times New Roman" w:cs="Times New Roman"/>
          <w:color w:val="000000"/>
          <w:sz w:val="24"/>
          <w:szCs w:val="24"/>
        </w:rPr>
        <w:t>тифлосурдопереводчика</w:t>
      </w:r>
      <w:proofErr w:type="spellEnd"/>
      <w:r w:rsidRPr="00D220CC">
        <w:rPr>
          <w:rFonts w:ascii="Times New Roman" w:hAnsi="Times New Roman" w:cs="Times New Roman"/>
          <w:color w:val="000000"/>
          <w:sz w:val="24"/>
          <w:szCs w:val="24"/>
        </w:rPr>
        <w:t>);</w:t>
      </w:r>
    </w:p>
    <w:p w14:paraId="5BEA6802"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альтернативной версии сайта организации для инвалидов по зрению;</w:t>
      </w:r>
    </w:p>
    <w:p w14:paraId="4AA4E98C"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33A0767A"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 возможность предоставления образовательных услуг в дистанционном режиме или на дому</w:t>
      </w:r>
    </w:p>
    <w:p w14:paraId="2DEDFF43"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3.3.</w:t>
      </w:r>
      <w:r w:rsidRPr="00D220CC">
        <w:rPr>
          <w:rFonts w:ascii="Times New Roman" w:hAnsi="Times New Roman" w:cs="Times New Roman"/>
          <w:color w:val="000000"/>
          <w:sz w:val="24"/>
          <w:szCs w:val="24"/>
        </w:rPr>
        <w:tab/>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1E66781F"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IV. Показатели, характеризующие доброжелательность, вежливость работников организации</w:t>
      </w:r>
    </w:p>
    <w:p w14:paraId="5C1AFB60"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N п/п</w:t>
      </w:r>
      <w:r w:rsidRPr="00D220CC">
        <w:rPr>
          <w:rFonts w:ascii="Times New Roman" w:hAnsi="Times New Roman" w:cs="Times New Roman"/>
          <w:color w:val="000000"/>
          <w:sz w:val="24"/>
          <w:szCs w:val="24"/>
        </w:rPr>
        <w:tab/>
        <w:t>Показатели</w:t>
      </w:r>
    </w:p>
    <w:p w14:paraId="122A81F9"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4.1.</w:t>
      </w:r>
      <w:r w:rsidRPr="00D220CC">
        <w:rPr>
          <w:rFonts w:ascii="Times New Roman" w:hAnsi="Times New Roman" w:cs="Times New Roman"/>
          <w:color w:val="000000"/>
          <w:sz w:val="24"/>
          <w:szCs w:val="24"/>
        </w:rPr>
        <w:tab/>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14:paraId="03C8D6BF"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4.2.</w:t>
      </w:r>
      <w:r w:rsidRPr="00D220CC">
        <w:rPr>
          <w:rFonts w:ascii="Times New Roman" w:hAnsi="Times New Roman" w:cs="Times New Roman"/>
          <w:color w:val="000000"/>
          <w:sz w:val="24"/>
          <w:szCs w:val="24"/>
        </w:rPr>
        <w:tab/>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14:paraId="4AE31416"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4.3.</w:t>
      </w:r>
      <w:r w:rsidRPr="00D220CC">
        <w:rPr>
          <w:rFonts w:ascii="Times New Roman" w:hAnsi="Times New Roman" w:cs="Times New Roman"/>
          <w:color w:val="000000"/>
          <w:sz w:val="24"/>
          <w:szCs w:val="24"/>
        </w:rPr>
        <w:tab/>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p w14:paraId="04865A66"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V. Показатели, характеризующие удовлетворенность условиями осуществления образовательной деятельности организаций</w:t>
      </w:r>
    </w:p>
    <w:p w14:paraId="3146BCB1"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N п/п</w:t>
      </w:r>
      <w:r w:rsidRPr="00D220CC">
        <w:rPr>
          <w:rFonts w:ascii="Times New Roman" w:hAnsi="Times New Roman" w:cs="Times New Roman"/>
          <w:color w:val="000000"/>
          <w:sz w:val="24"/>
          <w:szCs w:val="24"/>
        </w:rPr>
        <w:tab/>
        <w:t>Показатели</w:t>
      </w:r>
    </w:p>
    <w:p w14:paraId="01C1B0A4"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5.1.</w:t>
      </w:r>
      <w:r w:rsidRPr="00D220CC">
        <w:rPr>
          <w:rFonts w:ascii="Times New Roman" w:hAnsi="Times New Roman" w:cs="Times New Roman"/>
          <w:color w:val="000000"/>
          <w:sz w:val="24"/>
          <w:szCs w:val="24"/>
        </w:rPr>
        <w:tab/>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7EA22AFD" w14:textId="77777777" w:rsidR="00D220C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5.2.</w:t>
      </w:r>
      <w:r w:rsidRPr="00D220CC">
        <w:rPr>
          <w:rFonts w:ascii="Times New Roman" w:hAnsi="Times New Roman" w:cs="Times New Roman"/>
          <w:color w:val="000000"/>
          <w:sz w:val="24"/>
          <w:szCs w:val="24"/>
        </w:rPr>
        <w:tab/>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5F85B7CD" w14:textId="2E581A95" w:rsidR="0037180C" w:rsidRPr="00D220CC" w:rsidRDefault="00D220CC" w:rsidP="00D220CC">
      <w:pPr>
        <w:widowControl w:val="0"/>
        <w:pBdr>
          <w:top w:val="nil"/>
          <w:left w:val="nil"/>
          <w:bottom w:val="nil"/>
          <w:right w:val="nil"/>
          <w:between w:val="nil"/>
        </w:pBdr>
        <w:jc w:val="both"/>
        <w:rPr>
          <w:rFonts w:ascii="Times New Roman" w:hAnsi="Times New Roman" w:cs="Times New Roman"/>
          <w:color w:val="000000"/>
          <w:sz w:val="24"/>
          <w:szCs w:val="24"/>
        </w:rPr>
      </w:pPr>
      <w:r w:rsidRPr="00D220CC">
        <w:rPr>
          <w:rFonts w:ascii="Times New Roman" w:hAnsi="Times New Roman" w:cs="Times New Roman"/>
          <w:color w:val="000000"/>
          <w:sz w:val="24"/>
          <w:szCs w:val="24"/>
        </w:rPr>
        <w:t>5.3.</w:t>
      </w:r>
      <w:r w:rsidRPr="00D220CC">
        <w:rPr>
          <w:rFonts w:ascii="Times New Roman" w:hAnsi="Times New Roman" w:cs="Times New Roman"/>
          <w:color w:val="000000"/>
          <w:sz w:val="24"/>
          <w:szCs w:val="24"/>
        </w:rPr>
        <w:ta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27DBE879" w14:textId="2F027F37" w:rsidR="0037180C" w:rsidRPr="00D220CC" w:rsidRDefault="0037180C" w:rsidP="00D220CC">
      <w:pPr>
        <w:jc w:val="right"/>
        <w:rPr>
          <w:rFonts w:ascii="Times New Roman" w:hAnsi="Times New Roman" w:cs="Times New Roman"/>
          <w:b/>
          <w:color w:val="000000"/>
          <w:sz w:val="24"/>
          <w:szCs w:val="24"/>
        </w:rPr>
      </w:pPr>
      <w:r w:rsidRPr="00D220CC">
        <w:rPr>
          <w:rFonts w:ascii="Times New Roman" w:hAnsi="Times New Roman" w:cs="Times New Roman"/>
          <w:color w:val="000000"/>
          <w:sz w:val="24"/>
          <w:szCs w:val="24"/>
        </w:rPr>
        <w:br w:type="page"/>
      </w:r>
      <w:r w:rsidRPr="00D220CC">
        <w:rPr>
          <w:rFonts w:ascii="Times New Roman" w:hAnsi="Times New Roman" w:cs="Times New Roman"/>
          <w:b/>
          <w:color w:val="000000"/>
          <w:sz w:val="24"/>
          <w:szCs w:val="24"/>
        </w:rPr>
        <w:lastRenderedPageBreak/>
        <w:t>ПРИЛОЖЕНИЕ 2</w:t>
      </w:r>
    </w:p>
    <w:p w14:paraId="3A721F15" w14:textId="77777777" w:rsidR="0037180C" w:rsidRPr="00D220CC" w:rsidRDefault="0037180C" w:rsidP="0037180C">
      <w:pPr>
        <w:rPr>
          <w:rFonts w:ascii="Times New Roman" w:eastAsia="Times New Roman" w:hAnsi="Times New Roman" w:cs="Times New Roman"/>
          <w:sz w:val="24"/>
          <w:szCs w:val="24"/>
        </w:rPr>
      </w:pPr>
    </w:p>
    <w:p w14:paraId="03B2BE81" w14:textId="653A0C9C" w:rsidR="00D220CC" w:rsidRPr="00BE794D" w:rsidRDefault="0037180C" w:rsidP="00BE794D">
      <w:pPr>
        <w:pStyle w:val="a3"/>
        <w:jc w:val="center"/>
        <w:rPr>
          <w:rFonts w:ascii="Times New Roman" w:eastAsia="Times New Roman" w:hAnsi="Times New Roman" w:cs="Times New Roman"/>
          <w:color w:val="000000"/>
          <w:sz w:val="24"/>
          <w:szCs w:val="24"/>
        </w:rPr>
      </w:pPr>
      <w:r w:rsidRPr="00D220CC">
        <w:rPr>
          <w:rFonts w:ascii="Times New Roman" w:eastAsia="Times New Roman" w:hAnsi="Times New Roman" w:cs="Times New Roman"/>
          <w:color w:val="000000"/>
          <w:sz w:val="24"/>
          <w:szCs w:val="24"/>
        </w:rPr>
        <w:t xml:space="preserve">ФОРМА ДЛЯ ОЦЕНКИ САЙТА </w:t>
      </w:r>
      <w:r w:rsidR="00BE794D">
        <w:rPr>
          <w:rFonts w:ascii="Times New Roman" w:eastAsia="Times New Roman" w:hAnsi="Times New Roman" w:cs="Times New Roman"/>
          <w:color w:val="000000"/>
          <w:sz w:val="24"/>
          <w:szCs w:val="24"/>
        </w:rPr>
        <w:t xml:space="preserve">ОБРАЗОВАТЕЛЬНОЙ </w:t>
      </w:r>
      <w:r w:rsidRPr="00D220CC">
        <w:rPr>
          <w:rFonts w:ascii="Times New Roman" w:eastAsia="Times New Roman" w:hAnsi="Times New Roman" w:cs="Times New Roman"/>
          <w:color w:val="000000"/>
          <w:sz w:val="24"/>
          <w:szCs w:val="24"/>
        </w:rPr>
        <w:t xml:space="preserve">ОРГАНИЗАЦИИ </w:t>
      </w:r>
      <w:r w:rsidRPr="00D220CC">
        <w:rPr>
          <w:rFonts w:ascii="Times New Roman" w:eastAsia="Times New Roman" w:hAnsi="Times New Roman" w:cs="Times New Roman"/>
          <w:b w:val="0"/>
          <w:bCs/>
          <w:color w:val="000000"/>
          <w:sz w:val="24"/>
          <w:szCs w:val="24"/>
        </w:rPr>
        <w:br/>
      </w:r>
      <w:r w:rsidR="00D220CC" w:rsidRPr="00D220CC">
        <w:rPr>
          <w:rFonts w:ascii="Times New Roman" w:hAnsi="Times New Roman" w:cs="Times New Roman"/>
          <w:sz w:val="24"/>
          <w:szCs w:val="24"/>
        </w:rPr>
        <w:t xml:space="preserve">Оценка открытости и доступности информации об образовательной организации </w:t>
      </w:r>
      <w:r w:rsidR="00D220CC" w:rsidRPr="00D220CC">
        <w:rPr>
          <w:rFonts w:ascii="Times New Roman" w:hAnsi="Times New Roman" w:cs="Times New Roman"/>
          <w:sz w:val="24"/>
          <w:szCs w:val="24"/>
        </w:rPr>
        <w:br/>
      </w:r>
    </w:p>
    <w:p w14:paraId="695703DF" w14:textId="77777777" w:rsidR="00F52391" w:rsidRDefault="00D220CC" w:rsidP="00F52391">
      <w:pPr>
        <w:spacing w:line="276" w:lineRule="auto"/>
        <w:ind w:firstLine="709"/>
        <w:jc w:val="both"/>
        <w:rPr>
          <w:rFonts w:ascii="Times New Roman" w:hAnsi="Times New Roman" w:cs="Times New Roman"/>
          <w:sz w:val="24"/>
          <w:szCs w:val="24"/>
          <w:lang w:eastAsia="en-US"/>
        </w:rPr>
      </w:pPr>
      <w:r w:rsidRPr="00D220CC">
        <w:rPr>
          <w:rFonts w:ascii="Times New Roman" w:hAnsi="Times New Roman" w:cs="Times New Roman"/>
          <w:sz w:val="24"/>
          <w:szCs w:val="24"/>
          <w:lang w:eastAsia="en-US"/>
        </w:rPr>
        <w:t>Форма составлена на основании</w:t>
      </w:r>
      <w:r w:rsidR="00F52391">
        <w:rPr>
          <w:rFonts w:ascii="Times New Roman" w:hAnsi="Times New Roman" w:cs="Times New Roman"/>
          <w:sz w:val="24"/>
          <w:szCs w:val="24"/>
          <w:lang w:eastAsia="en-US"/>
        </w:rPr>
        <w:t xml:space="preserve"> следующей нормативной правовой базы:</w:t>
      </w:r>
    </w:p>
    <w:p w14:paraId="55DE567E" w14:textId="4F00B61B" w:rsidR="00F52391" w:rsidRPr="00F52391" w:rsidRDefault="00D220CC" w:rsidP="00F52391">
      <w:pPr>
        <w:spacing w:line="276" w:lineRule="auto"/>
        <w:ind w:firstLine="709"/>
        <w:jc w:val="both"/>
        <w:rPr>
          <w:rFonts w:ascii="Times New Roman" w:hAnsi="Times New Roman" w:cs="Times New Roman"/>
          <w:sz w:val="24"/>
          <w:szCs w:val="24"/>
          <w:lang w:eastAsia="en-US"/>
        </w:rPr>
      </w:pPr>
      <w:r w:rsidRPr="00D220CC">
        <w:rPr>
          <w:rFonts w:ascii="Times New Roman" w:hAnsi="Times New Roman" w:cs="Times New Roman"/>
          <w:sz w:val="24"/>
          <w:szCs w:val="24"/>
          <w:lang w:eastAsia="en-US"/>
        </w:rPr>
        <w:t xml:space="preserve"> </w:t>
      </w:r>
      <w:r w:rsidR="00F52391" w:rsidRPr="00F52391">
        <w:rPr>
          <w:rFonts w:ascii="Times New Roman" w:hAnsi="Times New Roman" w:cs="Times New Roman"/>
          <w:sz w:val="24"/>
          <w:szCs w:val="24"/>
          <w:lang w:eastAsia="en-US"/>
        </w:rPr>
        <w:t>- статья 29 Федерального закона «Об образовании в Российской Федерации» N 273-ФЗ от 29 декабря 2012 года;</w:t>
      </w:r>
    </w:p>
    <w:p w14:paraId="4DA91629" w14:textId="77777777" w:rsidR="00F52391" w:rsidRPr="00F52391" w:rsidRDefault="00F52391" w:rsidP="00F52391">
      <w:pPr>
        <w:spacing w:line="276" w:lineRule="auto"/>
        <w:ind w:firstLine="709"/>
        <w:jc w:val="both"/>
        <w:rPr>
          <w:rFonts w:ascii="Times New Roman" w:hAnsi="Times New Roman" w:cs="Times New Roman"/>
          <w:sz w:val="24"/>
          <w:szCs w:val="24"/>
          <w:lang w:eastAsia="en-US"/>
        </w:rPr>
      </w:pPr>
      <w:r w:rsidRPr="00F52391">
        <w:rPr>
          <w:rFonts w:ascii="Times New Roman" w:hAnsi="Times New Roman" w:cs="Times New Roman"/>
          <w:sz w:val="24"/>
          <w:szCs w:val="24"/>
          <w:lang w:eastAsia="en-US"/>
        </w:rPr>
        <w:t>- Приказ Министерства просвещения РФ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AC3FC6E" w14:textId="4A3C6897" w:rsidR="00F52391" w:rsidRPr="00F52391" w:rsidRDefault="00F52391" w:rsidP="00F52391">
      <w:pPr>
        <w:spacing w:line="276" w:lineRule="auto"/>
        <w:ind w:firstLine="709"/>
        <w:jc w:val="both"/>
        <w:rPr>
          <w:rFonts w:ascii="Times New Roman" w:hAnsi="Times New Roman" w:cs="Times New Roman"/>
          <w:sz w:val="24"/>
          <w:szCs w:val="24"/>
          <w:lang w:eastAsia="en-US"/>
        </w:rPr>
      </w:pPr>
      <w:r w:rsidRPr="00F52391">
        <w:rPr>
          <w:rFonts w:ascii="Times New Roman" w:hAnsi="Times New Roman" w:cs="Times New Roman"/>
          <w:sz w:val="24"/>
          <w:szCs w:val="24"/>
          <w:lang w:eastAsia="en-US"/>
        </w:rPr>
        <w:t>- Постановление Правительства Российской Федерации №</w:t>
      </w:r>
      <w:r>
        <w:rPr>
          <w:rFonts w:ascii="Times New Roman" w:hAnsi="Times New Roman" w:cs="Times New Roman"/>
          <w:sz w:val="24"/>
          <w:szCs w:val="24"/>
          <w:lang w:eastAsia="en-US"/>
        </w:rPr>
        <w:t xml:space="preserve"> </w:t>
      </w:r>
      <w:r w:rsidRPr="00F52391">
        <w:rPr>
          <w:rFonts w:ascii="Times New Roman" w:hAnsi="Times New Roman" w:cs="Times New Roman"/>
          <w:sz w:val="24"/>
          <w:szCs w:val="24"/>
          <w:lang w:eastAsia="en-US"/>
        </w:rPr>
        <w:t>582 от 10 июля 2013 года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w:t>
      </w:r>
    </w:p>
    <w:p w14:paraId="7B4316E1" w14:textId="0A8535E3" w:rsidR="00D220CC" w:rsidRPr="00D220CC" w:rsidRDefault="00F52391" w:rsidP="00F52391">
      <w:pPr>
        <w:spacing w:line="276" w:lineRule="auto"/>
        <w:ind w:firstLine="709"/>
        <w:jc w:val="both"/>
        <w:rPr>
          <w:rFonts w:ascii="Times New Roman" w:hAnsi="Times New Roman" w:cs="Times New Roman"/>
          <w:sz w:val="24"/>
          <w:szCs w:val="24"/>
          <w:lang w:eastAsia="en-US"/>
        </w:rPr>
      </w:pPr>
      <w:r w:rsidRPr="00F52391">
        <w:rPr>
          <w:rFonts w:ascii="Times New Roman" w:hAnsi="Times New Roman" w:cs="Times New Roman"/>
          <w:sz w:val="24"/>
          <w:szCs w:val="24"/>
          <w:lang w:eastAsia="en-US"/>
        </w:rPr>
        <w:t>- Приказ Рособрнадзора от 29.05.2014 N</w:t>
      </w:r>
      <w:r>
        <w:rPr>
          <w:rFonts w:ascii="Times New Roman" w:hAnsi="Times New Roman" w:cs="Times New Roman"/>
          <w:sz w:val="24"/>
          <w:szCs w:val="24"/>
          <w:lang w:eastAsia="en-US"/>
        </w:rPr>
        <w:t xml:space="preserve"> </w:t>
      </w:r>
      <w:bookmarkStart w:id="1" w:name="_GoBack"/>
      <w:bookmarkEnd w:id="1"/>
      <w:r w:rsidRPr="00F52391">
        <w:rPr>
          <w:rFonts w:ascii="Times New Roman" w:hAnsi="Times New Roman" w:cs="Times New Roman"/>
          <w:sz w:val="24"/>
          <w:szCs w:val="24"/>
          <w:lang w:eastAsia="en-US"/>
        </w:rPr>
        <w:t>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57D1A288" w14:textId="7EE0AF46" w:rsidR="00D220CC" w:rsidRPr="00D220CC" w:rsidRDefault="00D220CC" w:rsidP="00D220CC">
      <w:pPr>
        <w:spacing w:line="276" w:lineRule="auto"/>
        <w:ind w:firstLine="709"/>
        <w:rPr>
          <w:rFonts w:ascii="Times New Roman" w:hAnsi="Times New Roman" w:cs="Times New Roman"/>
          <w:i/>
          <w:iCs/>
          <w:color w:val="FF0000"/>
          <w:sz w:val="24"/>
          <w:szCs w:val="24"/>
          <w:lang w:eastAsia="en-US"/>
        </w:rPr>
      </w:pPr>
    </w:p>
    <w:tbl>
      <w:tblPr>
        <w:tblStyle w:val="a8"/>
        <w:tblW w:w="9790" w:type="dxa"/>
        <w:tblInd w:w="99" w:type="dxa"/>
        <w:tblLayout w:type="fixed"/>
        <w:tblLook w:val="04A0" w:firstRow="1" w:lastRow="0" w:firstColumn="1" w:lastColumn="0" w:noHBand="0" w:noVBand="1"/>
      </w:tblPr>
      <w:tblGrid>
        <w:gridCol w:w="712"/>
        <w:gridCol w:w="5951"/>
        <w:gridCol w:w="9"/>
        <w:gridCol w:w="1408"/>
        <w:gridCol w:w="9"/>
        <w:gridCol w:w="851"/>
        <w:gridCol w:w="850"/>
      </w:tblGrid>
      <w:tr w:rsidR="00D220CC" w:rsidRPr="00D220CC" w14:paraId="7F613269" w14:textId="77777777" w:rsidTr="009850C9">
        <w:trPr>
          <w:cantSplit/>
        </w:trPr>
        <w:tc>
          <w:tcPr>
            <w:tcW w:w="9790" w:type="dxa"/>
            <w:gridSpan w:val="7"/>
          </w:tcPr>
          <w:p w14:paraId="205531B8" w14:textId="77777777" w:rsidR="00D220CC" w:rsidRPr="00D220CC" w:rsidRDefault="00D220CC" w:rsidP="009850C9">
            <w:pPr>
              <w:ind w:right="14"/>
              <w:rPr>
                <w:rFonts w:ascii="Times New Roman" w:hAnsi="Times New Roman" w:cs="Times New Roman"/>
                <w:b/>
                <w:sz w:val="24"/>
                <w:szCs w:val="24"/>
              </w:rPr>
            </w:pPr>
            <w:r w:rsidRPr="00D220CC">
              <w:rPr>
                <w:rFonts w:ascii="Times New Roman" w:hAnsi="Times New Roman" w:cs="Times New Roman"/>
                <w:b/>
                <w:sz w:val="24"/>
                <w:szCs w:val="24"/>
              </w:rPr>
              <w:t>Наименование образовательной организации (филиала)</w:t>
            </w:r>
          </w:p>
        </w:tc>
      </w:tr>
      <w:tr w:rsidR="00D220CC" w:rsidRPr="00D220CC" w14:paraId="4CA3EAF5" w14:textId="77777777" w:rsidTr="009850C9">
        <w:trPr>
          <w:cantSplit/>
        </w:trPr>
        <w:tc>
          <w:tcPr>
            <w:tcW w:w="9790" w:type="dxa"/>
            <w:gridSpan w:val="7"/>
          </w:tcPr>
          <w:p w14:paraId="4ED7ECCA" w14:textId="77777777" w:rsidR="00D220CC" w:rsidRPr="00D220CC" w:rsidRDefault="00D220CC" w:rsidP="009850C9">
            <w:pPr>
              <w:ind w:right="14"/>
              <w:jc w:val="center"/>
              <w:rPr>
                <w:rFonts w:ascii="Times New Roman" w:hAnsi="Times New Roman" w:cs="Times New Roman"/>
                <w:b/>
                <w:sz w:val="24"/>
                <w:szCs w:val="24"/>
              </w:rPr>
            </w:pPr>
          </w:p>
        </w:tc>
      </w:tr>
      <w:tr w:rsidR="00D220CC" w:rsidRPr="00D220CC" w14:paraId="1D9E9EAB" w14:textId="77777777" w:rsidTr="009850C9">
        <w:trPr>
          <w:cantSplit/>
        </w:trPr>
        <w:tc>
          <w:tcPr>
            <w:tcW w:w="9790" w:type="dxa"/>
            <w:gridSpan w:val="7"/>
          </w:tcPr>
          <w:p w14:paraId="47799038" w14:textId="77777777" w:rsidR="00D220CC" w:rsidRPr="00D220CC" w:rsidRDefault="00D220CC" w:rsidP="009850C9">
            <w:pPr>
              <w:ind w:right="14"/>
              <w:rPr>
                <w:rFonts w:ascii="Times New Roman" w:hAnsi="Times New Roman" w:cs="Times New Roman"/>
                <w:b/>
                <w:sz w:val="24"/>
                <w:szCs w:val="24"/>
              </w:rPr>
            </w:pPr>
            <w:r w:rsidRPr="00D220CC">
              <w:rPr>
                <w:rFonts w:ascii="Times New Roman" w:hAnsi="Times New Roman" w:cs="Times New Roman"/>
                <w:b/>
                <w:sz w:val="24"/>
                <w:szCs w:val="24"/>
              </w:rPr>
              <w:t>Адрес интернет ресурса организации</w:t>
            </w:r>
          </w:p>
        </w:tc>
      </w:tr>
      <w:tr w:rsidR="00D220CC" w:rsidRPr="00D220CC" w14:paraId="6ADEE2B8" w14:textId="77777777" w:rsidTr="009850C9">
        <w:trPr>
          <w:cantSplit/>
        </w:trPr>
        <w:tc>
          <w:tcPr>
            <w:tcW w:w="9790" w:type="dxa"/>
            <w:gridSpan w:val="7"/>
          </w:tcPr>
          <w:p w14:paraId="6939D64B" w14:textId="77777777" w:rsidR="00D220CC" w:rsidRPr="00D220CC" w:rsidRDefault="00D220CC" w:rsidP="009850C9">
            <w:pPr>
              <w:ind w:right="14"/>
              <w:jc w:val="center"/>
              <w:rPr>
                <w:rFonts w:ascii="Times New Roman" w:hAnsi="Times New Roman" w:cs="Times New Roman"/>
                <w:b/>
                <w:sz w:val="24"/>
                <w:szCs w:val="24"/>
              </w:rPr>
            </w:pPr>
          </w:p>
        </w:tc>
      </w:tr>
      <w:tr w:rsidR="00D220CC" w:rsidRPr="00D220CC" w14:paraId="65E65381" w14:textId="77777777" w:rsidTr="009850C9">
        <w:trPr>
          <w:cantSplit/>
        </w:trPr>
        <w:tc>
          <w:tcPr>
            <w:tcW w:w="712" w:type="dxa"/>
            <w:vAlign w:val="center"/>
          </w:tcPr>
          <w:p w14:paraId="03ACA721" w14:textId="77777777" w:rsidR="00D220CC" w:rsidRPr="00D220CC" w:rsidRDefault="00D220CC" w:rsidP="009850C9">
            <w:pPr>
              <w:ind w:right="14"/>
              <w:rPr>
                <w:rFonts w:ascii="Times New Roman" w:hAnsi="Times New Roman" w:cs="Times New Roman"/>
                <w:b/>
                <w:sz w:val="24"/>
                <w:szCs w:val="24"/>
              </w:rPr>
            </w:pPr>
            <w:r w:rsidRPr="00D220CC">
              <w:rPr>
                <w:rFonts w:ascii="Times New Roman" w:hAnsi="Times New Roman" w:cs="Times New Roman"/>
                <w:b/>
                <w:sz w:val="24"/>
                <w:szCs w:val="24"/>
              </w:rPr>
              <w:t>№</w:t>
            </w:r>
          </w:p>
        </w:tc>
        <w:tc>
          <w:tcPr>
            <w:tcW w:w="5960" w:type="dxa"/>
            <w:gridSpan w:val="2"/>
            <w:vAlign w:val="center"/>
          </w:tcPr>
          <w:p w14:paraId="11946140" w14:textId="77777777" w:rsidR="00D220CC" w:rsidRPr="00D220CC" w:rsidRDefault="00D220CC" w:rsidP="009850C9">
            <w:pPr>
              <w:ind w:right="14"/>
              <w:rPr>
                <w:rFonts w:ascii="Times New Roman" w:hAnsi="Times New Roman" w:cs="Times New Roman"/>
                <w:b/>
                <w:sz w:val="24"/>
                <w:szCs w:val="24"/>
              </w:rPr>
            </w:pPr>
            <w:r w:rsidRPr="00D220CC">
              <w:rPr>
                <w:rFonts w:ascii="Times New Roman" w:hAnsi="Times New Roman" w:cs="Times New Roman"/>
                <w:b/>
                <w:sz w:val="24"/>
                <w:szCs w:val="24"/>
              </w:rPr>
              <w:t>Показатели оценки</w:t>
            </w:r>
          </w:p>
        </w:tc>
        <w:tc>
          <w:tcPr>
            <w:tcW w:w="1417" w:type="dxa"/>
            <w:gridSpan w:val="2"/>
            <w:vAlign w:val="center"/>
          </w:tcPr>
          <w:p w14:paraId="046399F0" w14:textId="77777777" w:rsidR="00D220CC" w:rsidRPr="00D220CC" w:rsidRDefault="00D220CC" w:rsidP="009850C9">
            <w:pPr>
              <w:ind w:right="14"/>
              <w:rPr>
                <w:rFonts w:ascii="Times New Roman" w:hAnsi="Times New Roman" w:cs="Times New Roman"/>
                <w:b/>
                <w:sz w:val="24"/>
                <w:szCs w:val="24"/>
              </w:rPr>
            </w:pPr>
            <w:r w:rsidRPr="00D220CC">
              <w:rPr>
                <w:rFonts w:ascii="Times New Roman" w:hAnsi="Times New Roman" w:cs="Times New Roman"/>
                <w:b/>
                <w:sz w:val="24"/>
                <w:szCs w:val="24"/>
              </w:rPr>
              <w:t>Основание</w:t>
            </w:r>
            <w:r w:rsidRPr="00D220CC">
              <w:rPr>
                <w:rStyle w:val="ab"/>
                <w:rFonts w:ascii="Times New Roman" w:hAnsi="Times New Roman" w:cs="Times New Roman"/>
                <w:sz w:val="24"/>
                <w:szCs w:val="24"/>
              </w:rPr>
              <w:footnoteReference w:id="1"/>
            </w:r>
          </w:p>
        </w:tc>
        <w:tc>
          <w:tcPr>
            <w:tcW w:w="851" w:type="dxa"/>
            <w:vAlign w:val="center"/>
          </w:tcPr>
          <w:p w14:paraId="7C153CD0" w14:textId="77777777" w:rsidR="00D220CC" w:rsidRPr="00D220CC" w:rsidRDefault="00D220CC" w:rsidP="009850C9">
            <w:pPr>
              <w:ind w:right="14"/>
              <w:jc w:val="center"/>
              <w:rPr>
                <w:rFonts w:ascii="Times New Roman" w:hAnsi="Times New Roman" w:cs="Times New Roman"/>
                <w:b/>
                <w:sz w:val="24"/>
                <w:szCs w:val="24"/>
              </w:rPr>
            </w:pPr>
            <w:r w:rsidRPr="00D220CC">
              <w:rPr>
                <w:rFonts w:ascii="Times New Roman" w:hAnsi="Times New Roman" w:cs="Times New Roman"/>
                <w:b/>
                <w:sz w:val="24"/>
                <w:szCs w:val="24"/>
              </w:rPr>
              <w:t>Да</w:t>
            </w:r>
          </w:p>
        </w:tc>
        <w:tc>
          <w:tcPr>
            <w:tcW w:w="850" w:type="dxa"/>
            <w:vAlign w:val="center"/>
          </w:tcPr>
          <w:p w14:paraId="55CAF358" w14:textId="77777777" w:rsidR="00D220CC" w:rsidRPr="00D220CC" w:rsidRDefault="00D220CC" w:rsidP="009850C9">
            <w:pPr>
              <w:ind w:right="14"/>
              <w:jc w:val="center"/>
              <w:rPr>
                <w:rFonts w:ascii="Times New Roman" w:hAnsi="Times New Roman" w:cs="Times New Roman"/>
                <w:b/>
                <w:sz w:val="24"/>
                <w:szCs w:val="24"/>
              </w:rPr>
            </w:pPr>
            <w:r w:rsidRPr="00D220CC">
              <w:rPr>
                <w:rFonts w:ascii="Times New Roman" w:hAnsi="Times New Roman" w:cs="Times New Roman"/>
                <w:b/>
                <w:sz w:val="24"/>
                <w:szCs w:val="24"/>
              </w:rPr>
              <w:t>Нет</w:t>
            </w:r>
          </w:p>
        </w:tc>
      </w:tr>
      <w:tr w:rsidR="00D220CC" w:rsidRPr="00D220CC" w14:paraId="38AAB677" w14:textId="77777777" w:rsidTr="009850C9">
        <w:trPr>
          <w:cantSplit/>
        </w:trPr>
        <w:tc>
          <w:tcPr>
            <w:tcW w:w="9790" w:type="dxa"/>
            <w:gridSpan w:val="7"/>
          </w:tcPr>
          <w:p w14:paraId="501E6237" w14:textId="77777777" w:rsidR="00D220CC" w:rsidRPr="00D220CC" w:rsidRDefault="00D220CC" w:rsidP="00D220CC">
            <w:pPr>
              <w:pStyle w:val="ac"/>
              <w:numPr>
                <w:ilvl w:val="0"/>
                <w:numId w:val="3"/>
              </w:numPr>
              <w:ind w:left="0" w:right="14" w:firstLine="0"/>
              <w:jc w:val="left"/>
              <w:rPr>
                <w:b/>
                <w:sz w:val="24"/>
                <w:szCs w:val="24"/>
              </w:rPr>
            </w:pPr>
            <w:r w:rsidRPr="00D220CC">
              <w:rPr>
                <w:b/>
                <w:sz w:val="24"/>
                <w:szCs w:val="24"/>
              </w:rPr>
              <w:t>Общая информация</w:t>
            </w:r>
          </w:p>
        </w:tc>
      </w:tr>
      <w:tr w:rsidR="00D220CC" w:rsidRPr="00D220CC" w14:paraId="6E199ADE" w14:textId="77777777" w:rsidTr="009850C9">
        <w:trPr>
          <w:cantSplit/>
        </w:trPr>
        <w:tc>
          <w:tcPr>
            <w:tcW w:w="712" w:type="dxa"/>
          </w:tcPr>
          <w:p w14:paraId="0826CEF2"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1.1</w:t>
            </w:r>
          </w:p>
        </w:tc>
        <w:tc>
          <w:tcPr>
            <w:tcW w:w="5960" w:type="dxa"/>
            <w:gridSpan w:val="2"/>
          </w:tcPr>
          <w:p w14:paraId="53DDD9FA"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даты создания образовательной организации;</w:t>
            </w:r>
          </w:p>
        </w:tc>
        <w:tc>
          <w:tcPr>
            <w:tcW w:w="1417" w:type="dxa"/>
            <w:gridSpan w:val="2"/>
            <w:vAlign w:val="center"/>
          </w:tcPr>
          <w:p w14:paraId="01003147"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7F6F2204" w14:textId="77777777" w:rsidR="00D220CC" w:rsidRPr="00D220CC" w:rsidRDefault="00D220CC" w:rsidP="009850C9">
            <w:pPr>
              <w:ind w:right="14"/>
              <w:rPr>
                <w:rFonts w:ascii="Times New Roman" w:hAnsi="Times New Roman" w:cs="Times New Roman"/>
                <w:b/>
                <w:sz w:val="24"/>
                <w:szCs w:val="24"/>
              </w:rPr>
            </w:pPr>
          </w:p>
        </w:tc>
        <w:tc>
          <w:tcPr>
            <w:tcW w:w="850" w:type="dxa"/>
          </w:tcPr>
          <w:p w14:paraId="6579009E" w14:textId="77777777" w:rsidR="00D220CC" w:rsidRPr="00D220CC" w:rsidRDefault="00D220CC" w:rsidP="009850C9">
            <w:pPr>
              <w:ind w:right="14"/>
              <w:rPr>
                <w:rFonts w:ascii="Times New Roman" w:hAnsi="Times New Roman" w:cs="Times New Roman"/>
                <w:b/>
                <w:sz w:val="24"/>
                <w:szCs w:val="24"/>
              </w:rPr>
            </w:pPr>
          </w:p>
        </w:tc>
      </w:tr>
      <w:tr w:rsidR="00D220CC" w:rsidRPr="00D220CC" w14:paraId="002075AD" w14:textId="77777777" w:rsidTr="009850C9">
        <w:trPr>
          <w:cantSplit/>
        </w:trPr>
        <w:tc>
          <w:tcPr>
            <w:tcW w:w="712" w:type="dxa"/>
          </w:tcPr>
          <w:p w14:paraId="67571EF2"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1.2</w:t>
            </w:r>
          </w:p>
        </w:tc>
        <w:tc>
          <w:tcPr>
            <w:tcW w:w="5960" w:type="dxa"/>
            <w:gridSpan w:val="2"/>
          </w:tcPr>
          <w:p w14:paraId="144B2420"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информации об учредителе образовательной организации;</w:t>
            </w:r>
          </w:p>
        </w:tc>
        <w:tc>
          <w:tcPr>
            <w:tcW w:w="1417" w:type="dxa"/>
            <w:gridSpan w:val="2"/>
            <w:vAlign w:val="center"/>
          </w:tcPr>
          <w:p w14:paraId="21B59CEB"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4F51AD2D" w14:textId="77777777" w:rsidR="00D220CC" w:rsidRPr="00D220CC" w:rsidRDefault="00D220CC" w:rsidP="009850C9">
            <w:pPr>
              <w:ind w:right="14"/>
              <w:rPr>
                <w:rFonts w:ascii="Times New Roman" w:hAnsi="Times New Roman" w:cs="Times New Roman"/>
                <w:b/>
                <w:sz w:val="24"/>
                <w:szCs w:val="24"/>
              </w:rPr>
            </w:pPr>
          </w:p>
        </w:tc>
        <w:tc>
          <w:tcPr>
            <w:tcW w:w="850" w:type="dxa"/>
          </w:tcPr>
          <w:p w14:paraId="0B6D6DF8" w14:textId="77777777" w:rsidR="00D220CC" w:rsidRPr="00D220CC" w:rsidRDefault="00D220CC" w:rsidP="009850C9">
            <w:pPr>
              <w:ind w:right="14"/>
              <w:rPr>
                <w:rFonts w:ascii="Times New Roman" w:hAnsi="Times New Roman" w:cs="Times New Roman"/>
                <w:b/>
                <w:sz w:val="24"/>
                <w:szCs w:val="24"/>
              </w:rPr>
            </w:pPr>
          </w:p>
        </w:tc>
      </w:tr>
      <w:tr w:rsidR="00D220CC" w:rsidRPr="00D220CC" w14:paraId="38BEB1C9" w14:textId="77777777" w:rsidTr="009850C9">
        <w:trPr>
          <w:cantSplit/>
        </w:trPr>
        <w:tc>
          <w:tcPr>
            <w:tcW w:w="712" w:type="dxa"/>
          </w:tcPr>
          <w:p w14:paraId="784F1242"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1.3</w:t>
            </w:r>
          </w:p>
        </w:tc>
        <w:tc>
          <w:tcPr>
            <w:tcW w:w="5960" w:type="dxa"/>
            <w:gridSpan w:val="2"/>
          </w:tcPr>
          <w:p w14:paraId="0C7C78D3"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информации о месте нахождения образовательной организации;</w:t>
            </w:r>
          </w:p>
        </w:tc>
        <w:tc>
          <w:tcPr>
            <w:tcW w:w="1417" w:type="dxa"/>
            <w:gridSpan w:val="2"/>
            <w:vAlign w:val="center"/>
          </w:tcPr>
          <w:p w14:paraId="1E33E87B"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486A8881" w14:textId="77777777" w:rsidR="00D220CC" w:rsidRPr="00D220CC" w:rsidRDefault="00D220CC" w:rsidP="009850C9">
            <w:pPr>
              <w:ind w:right="14"/>
              <w:rPr>
                <w:rFonts w:ascii="Times New Roman" w:hAnsi="Times New Roman" w:cs="Times New Roman"/>
                <w:b/>
                <w:sz w:val="24"/>
                <w:szCs w:val="24"/>
              </w:rPr>
            </w:pPr>
          </w:p>
        </w:tc>
        <w:tc>
          <w:tcPr>
            <w:tcW w:w="850" w:type="dxa"/>
          </w:tcPr>
          <w:p w14:paraId="3A03A431" w14:textId="77777777" w:rsidR="00D220CC" w:rsidRPr="00D220CC" w:rsidRDefault="00D220CC" w:rsidP="009850C9">
            <w:pPr>
              <w:ind w:right="14"/>
              <w:rPr>
                <w:rFonts w:ascii="Times New Roman" w:hAnsi="Times New Roman" w:cs="Times New Roman"/>
                <w:b/>
                <w:sz w:val="24"/>
                <w:szCs w:val="24"/>
              </w:rPr>
            </w:pPr>
          </w:p>
        </w:tc>
      </w:tr>
      <w:tr w:rsidR="00D220CC" w:rsidRPr="00D220CC" w14:paraId="2CC2AC55" w14:textId="77777777" w:rsidTr="009850C9">
        <w:trPr>
          <w:cantSplit/>
        </w:trPr>
        <w:tc>
          <w:tcPr>
            <w:tcW w:w="712" w:type="dxa"/>
          </w:tcPr>
          <w:p w14:paraId="06B73886"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1.4</w:t>
            </w:r>
          </w:p>
        </w:tc>
        <w:tc>
          <w:tcPr>
            <w:tcW w:w="5960" w:type="dxa"/>
            <w:gridSpan w:val="2"/>
          </w:tcPr>
          <w:p w14:paraId="3E00319D"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режима и графика работы организации;</w:t>
            </w:r>
          </w:p>
        </w:tc>
        <w:tc>
          <w:tcPr>
            <w:tcW w:w="1417" w:type="dxa"/>
            <w:gridSpan w:val="2"/>
            <w:vAlign w:val="center"/>
          </w:tcPr>
          <w:p w14:paraId="287C3212"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3F99B4CE" w14:textId="77777777" w:rsidR="00D220CC" w:rsidRPr="00D220CC" w:rsidRDefault="00D220CC" w:rsidP="009850C9">
            <w:pPr>
              <w:ind w:right="14"/>
              <w:rPr>
                <w:rFonts w:ascii="Times New Roman" w:hAnsi="Times New Roman" w:cs="Times New Roman"/>
                <w:b/>
                <w:sz w:val="24"/>
                <w:szCs w:val="24"/>
              </w:rPr>
            </w:pPr>
          </w:p>
        </w:tc>
        <w:tc>
          <w:tcPr>
            <w:tcW w:w="850" w:type="dxa"/>
          </w:tcPr>
          <w:p w14:paraId="06BA1BA1" w14:textId="77777777" w:rsidR="00D220CC" w:rsidRPr="00D220CC" w:rsidRDefault="00D220CC" w:rsidP="009850C9">
            <w:pPr>
              <w:ind w:right="14"/>
              <w:rPr>
                <w:rFonts w:ascii="Times New Roman" w:hAnsi="Times New Roman" w:cs="Times New Roman"/>
                <w:b/>
                <w:sz w:val="24"/>
                <w:szCs w:val="24"/>
              </w:rPr>
            </w:pPr>
          </w:p>
        </w:tc>
      </w:tr>
      <w:tr w:rsidR="00D220CC" w:rsidRPr="00D220CC" w14:paraId="34F8DF91" w14:textId="77777777" w:rsidTr="009850C9">
        <w:trPr>
          <w:cantSplit/>
        </w:trPr>
        <w:tc>
          <w:tcPr>
            <w:tcW w:w="712" w:type="dxa"/>
          </w:tcPr>
          <w:p w14:paraId="4359FF3D"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1.5</w:t>
            </w:r>
          </w:p>
        </w:tc>
        <w:tc>
          <w:tcPr>
            <w:tcW w:w="5960" w:type="dxa"/>
            <w:gridSpan w:val="2"/>
          </w:tcPr>
          <w:p w14:paraId="6EA19023"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контактного телефона и электронной почты образовательной организации;</w:t>
            </w:r>
          </w:p>
        </w:tc>
        <w:tc>
          <w:tcPr>
            <w:tcW w:w="1417" w:type="dxa"/>
            <w:gridSpan w:val="2"/>
            <w:vAlign w:val="center"/>
          </w:tcPr>
          <w:p w14:paraId="47238BC5"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39B5E48D" w14:textId="77777777" w:rsidR="00D220CC" w:rsidRPr="00D220CC" w:rsidRDefault="00D220CC" w:rsidP="009850C9">
            <w:pPr>
              <w:ind w:right="14"/>
              <w:rPr>
                <w:rFonts w:ascii="Times New Roman" w:hAnsi="Times New Roman" w:cs="Times New Roman"/>
                <w:b/>
                <w:sz w:val="24"/>
                <w:szCs w:val="24"/>
              </w:rPr>
            </w:pPr>
          </w:p>
        </w:tc>
        <w:tc>
          <w:tcPr>
            <w:tcW w:w="850" w:type="dxa"/>
          </w:tcPr>
          <w:p w14:paraId="120DC2DA" w14:textId="77777777" w:rsidR="00D220CC" w:rsidRPr="00D220CC" w:rsidRDefault="00D220CC" w:rsidP="009850C9">
            <w:pPr>
              <w:ind w:right="14"/>
              <w:rPr>
                <w:rFonts w:ascii="Times New Roman" w:hAnsi="Times New Roman" w:cs="Times New Roman"/>
                <w:b/>
                <w:sz w:val="24"/>
                <w:szCs w:val="24"/>
              </w:rPr>
            </w:pPr>
          </w:p>
        </w:tc>
      </w:tr>
      <w:tr w:rsidR="00D220CC" w:rsidRPr="00D220CC" w14:paraId="64FCFF67" w14:textId="77777777" w:rsidTr="009850C9">
        <w:trPr>
          <w:cantSplit/>
        </w:trPr>
        <w:tc>
          <w:tcPr>
            <w:tcW w:w="712" w:type="dxa"/>
          </w:tcPr>
          <w:p w14:paraId="4AA58442"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1.6</w:t>
            </w:r>
          </w:p>
        </w:tc>
        <w:tc>
          <w:tcPr>
            <w:tcW w:w="5960" w:type="dxa"/>
            <w:gridSpan w:val="2"/>
          </w:tcPr>
          <w:p w14:paraId="4ACFB5DD"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адаптированной версии сайта.</w:t>
            </w:r>
          </w:p>
        </w:tc>
        <w:tc>
          <w:tcPr>
            <w:tcW w:w="1417" w:type="dxa"/>
            <w:gridSpan w:val="2"/>
            <w:vAlign w:val="center"/>
          </w:tcPr>
          <w:p w14:paraId="1D80A99E"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6BF7CD11" w14:textId="77777777" w:rsidR="00D220CC" w:rsidRPr="00D220CC" w:rsidRDefault="00D220CC" w:rsidP="009850C9">
            <w:pPr>
              <w:ind w:right="14"/>
              <w:rPr>
                <w:rFonts w:ascii="Times New Roman" w:hAnsi="Times New Roman" w:cs="Times New Roman"/>
                <w:b/>
                <w:sz w:val="24"/>
                <w:szCs w:val="24"/>
              </w:rPr>
            </w:pPr>
          </w:p>
        </w:tc>
        <w:tc>
          <w:tcPr>
            <w:tcW w:w="850" w:type="dxa"/>
          </w:tcPr>
          <w:p w14:paraId="1C82E7A2" w14:textId="77777777" w:rsidR="00D220CC" w:rsidRPr="00D220CC" w:rsidRDefault="00D220CC" w:rsidP="009850C9">
            <w:pPr>
              <w:ind w:right="14"/>
              <w:rPr>
                <w:rFonts w:ascii="Times New Roman" w:hAnsi="Times New Roman" w:cs="Times New Roman"/>
                <w:b/>
                <w:sz w:val="24"/>
                <w:szCs w:val="24"/>
              </w:rPr>
            </w:pPr>
          </w:p>
        </w:tc>
      </w:tr>
      <w:tr w:rsidR="00D220CC" w:rsidRPr="00D220CC" w14:paraId="67B2E333" w14:textId="77777777" w:rsidTr="009850C9">
        <w:trPr>
          <w:cantSplit/>
        </w:trPr>
        <w:tc>
          <w:tcPr>
            <w:tcW w:w="712" w:type="dxa"/>
          </w:tcPr>
          <w:p w14:paraId="58DEEC2E"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1.7</w:t>
            </w:r>
          </w:p>
        </w:tc>
        <w:tc>
          <w:tcPr>
            <w:tcW w:w="5960" w:type="dxa"/>
            <w:gridSpan w:val="2"/>
          </w:tcPr>
          <w:p w14:paraId="7B1791C6"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Функционирование абонентского номера телефона</w:t>
            </w:r>
          </w:p>
        </w:tc>
        <w:tc>
          <w:tcPr>
            <w:tcW w:w="1417" w:type="dxa"/>
            <w:gridSpan w:val="2"/>
            <w:vAlign w:val="center"/>
          </w:tcPr>
          <w:p w14:paraId="52405CCD"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1.2</w:t>
            </w:r>
          </w:p>
        </w:tc>
        <w:tc>
          <w:tcPr>
            <w:tcW w:w="851" w:type="dxa"/>
            <w:vAlign w:val="center"/>
          </w:tcPr>
          <w:p w14:paraId="0A3518B1" w14:textId="77777777" w:rsidR="00D220CC" w:rsidRPr="00D220CC" w:rsidRDefault="00D220CC" w:rsidP="009850C9">
            <w:pPr>
              <w:ind w:right="14"/>
              <w:rPr>
                <w:rFonts w:ascii="Times New Roman" w:hAnsi="Times New Roman" w:cs="Times New Roman"/>
                <w:b/>
                <w:sz w:val="24"/>
                <w:szCs w:val="24"/>
              </w:rPr>
            </w:pPr>
          </w:p>
        </w:tc>
        <w:tc>
          <w:tcPr>
            <w:tcW w:w="850" w:type="dxa"/>
          </w:tcPr>
          <w:p w14:paraId="3200E736" w14:textId="77777777" w:rsidR="00D220CC" w:rsidRPr="00D220CC" w:rsidRDefault="00D220CC" w:rsidP="009850C9">
            <w:pPr>
              <w:ind w:right="14"/>
              <w:rPr>
                <w:rFonts w:ascii="Times New Roman" w:hAnsi="Times New Roman" w:cs="Times New Roman"/>
                <w:b/>
                <w:sz w:val="24"/>
                <w:szCs w:val="24"/>
              </w:rPr>
            </w:pPr>
          </w:p>
        </w:tc>
      </w:tr>
      <w:tr w:rsidR="00D220CC" w:rsidRPr="00D220CC" w14:paraId="29810D72" w14:textId="77777777" w:rsidTr="009850C9">
        <w:trPr>
          <w:cantSplit/>
        </w:trPr>
        <w:tc>
          <w:tcPr>
            <w:tcW w:w="712" w:type="dxa"/>
          </w:tcPr>
          <w:p w14:paraId="54C2FA89"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1.8</w:t>
            </w:r>
          </w:p>
        </w:tc>
        <w:tc>
          <w:tcPr>
            <w:tcW w:w="5960" w:type="dxa"/>
            <w:gridSpan w:val="2"/>
          </w:tcPr>
          <w:p w14:paraId="57123FE5"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Функционирование электронной почты</w:t>
            </w:r>
          </w:p>
        </w:tc>
        <w:tc>
          <w:tcPr>
            <w:tcW w:w="1417" w:type="dxa"/>
            <w:gridSpan w:val="2"/>
            <w:vAlign w:val="center"/>
          </w:tcPr>
          <w:p w14:paraId="722A2422"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1.2</w:t>
            </w:r>
          </w:p>
        </w:tc>
        <w:tc>
          <w:tcPr>
            <w:tcW w:w="851" w:type="dxa"/>
            <w:vAlign w:val="center"/>
          </w:tcPr>
          <w:p w14:paraId="55B9146D" w14:textId="77777777" w:rsidR="00D220CC" w:rsidRPr="00D220CC" w:rsidRDefault="00D220CC" w:rsidP="009850C9">
            <w:pPr>
              <w:ind w:right="14"/>
              <w:rPr>
                <w:rFonts w:ascii="Times New Roman" w:hAnsi="Times New Roman" w:cs="Times New Roman"/>
                <w:b/>
                <w:sz w:val="24"/>
                <w:szCs w:val="24"/>
              </w:rPr>
            </w:pPr>
          </w:p>
        </w:tc>
        <w:tc>
          <w:tcPr>
            <w:tcW w:w="850" w:type="dxa"/>
          </w:tcPr>
          <w:p w14:paraId="38517EFA" w14:textId="77777777" w:rsidR="00D220CC" w:rsidRPr="00D220CC" w:rsidRDefault="00D220CC" w:rsidP="009850C9">
            <w:pPr>
              <w:ind w:right="14"/>
              <w:rPr>
                <w:rFonts w:ascii="Times New Roman" w:hAnsi="Times New Roman" w:cs="Times New Roman"/>
                <w:b/>
                <w:sz w:val="24"/>
                <w:szCs w:val="24"/>
              </w:rPr>
            </w:pPr>
          </w:p>
        </w:tc>
      </w:tr>
      <w:tr w:rsidR="00D220CC" w:rsidRPr="00D220CC" w14:paraId="58F2BCA5" w14:textId="77777777" w:rsidTr="009850C9">
        <w:trPr>
          <w:cantSplit/>
        </w:trPr>
        <w:tc>
          <w:tcPr>
            <w:tcW w:w="712" w:type="dxa"/>
          </w:tcPr>
          <w:p w14:paraId="56ED92F9"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1.9</w:t>
            </w:r>
          </w:p>
        </w:tc>
        <w:tc>
          <w:tcPr>
            <w:tcW w:w="5960" w:type="dxa"/>
            <w:gridSpan w:val="2"/>
          </w:tcPr>
          <w:p w14:paraId="732C3C03"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tc>
        <w:tc>
          <w:tcPr>
            <w:tcW w:w="1417" w:type="dxa"/>
            <w:gridSpan w:val="2"/>
            <w:vAlign w:val="center"/>
          </w:tcPr>
          <w:p w14:paraId="03072BF7"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1.2</w:t>
            </w:r>
          </w:p>
        </w:tc>
        <w:tc>
          <w:tcPr>
            <w:tcW w:w="851" w:type="dxa"/>
            <w:vAlign w:val="center"/>
          </w:tcPr>
          <w:p w14:paraId="452E535C" w14:textId="77777777" w:rsidR="00D220CC" w:rsidRPr="00D220CC" w:rsidRDefault="00D220CC" w:rsidP="009850C9">
            <w:pPr>
              <w:ind w:right="14"/>
              <w:rPr>
                <w:rFonts w:ascii="Times New Roman" w:hAnsi="Times New Roman" w:cs="Times New Roman"/>
                <w:b/>
                <w:sz w:val="24"/>
                <w:szCs w:val="24"/>
              </w:rPr>
            </w:pPr>
          </w:p>
        </w:tc>
        <w:tc>
          <w:tcPr>
            <w:tcW w:w="850" w:type="dxa"/>
          </w:tcPr>
          <w:p w14:paraId="1D40C5D8" w14:textId="77777777" w:rsidR="00D220CC" w:rsidRPr="00D220CC" w:rsidRDefault="00D220CC" w:rsidP="009850C9">
            <w:pPr>
              <w:ind w:right="14"/>
              <w:rPr>
                <w:rFonts w:ascii="Times New Roman" w:hAnsi="Times New Roman" w:cs="Times New Roman"/>
                <w:b/>
                <w:sz w:val="24"/>
                <w:szCs w:val="24"/>
              </w:rPr>
            </w:pPr>
          </w:p>
        </w:tc>
      </w:tr>
      <w:tr w:rsidR="00D220CC" w:rsidRPr="00D220CC" w14:paraId="687106DB" w14:textId="77777777" w:rsidTr="009850C9">
        <w:trPr>
          <w:cantSplit/>
        </w:trPr>
        <w:tc>
          <w:tcPr>
            <w:tcW w:w="712" w:type="dxa"/>
          </w:tcPr>
          <w:p w14:paraId="733BE339"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lastRenderedPageBreak/>
              <w:t>1.10</w:t>
            </w:r>
          </w:p>
        </w:tc>
        <w:tc>
          <w:tcPr>
            <w:tcW w:w="5960" w:type="dxa"/>
            <w:gridSpan w:val="2"/>
          </w:tcPr>
          <w:p w14:paraId="5B890761"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и функционирование раздела «Часто задаваемые вопросы»</w:t>
            </w:r>
          </w:p>
        </w:tc>
        <w:tc>
          <w:tcPr>
            <w:tcW w:w="1417" w:type="dxa"/>
            <w:gridSpan w:val="2"/>
            <w:vAlign w:val="center"/>
          </w:tcPr>
          <w:p w14:paraId="32ECEFE0"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1.2</w:t>
            </w:r>
          </w:p>
        </w:tc>
        <w:tc>
          <w:tcPr>
            <w:tcW w:w="851" w:type="dxa"/>
            <w:vAlign w:val="center"/>
          </w:tcPr>
          <w:p w14:paraId="46BB43D5" w14:textId="77777777" w:rsidR="00D220CC" w:rsidRPr="00D220CC" w:rsidRDefault="00D220CC" w:rsidP="009850C9">
            <w:pPr>
              <w:ind w:right="14"/>
              <w:rPr>
                <w:rFonts w:ascii="Times New Roman" w:hAnsi="Times New Roman" w:cs="Times New Roman"/>
                <w:b/>
                <w:sz w:val="24"/>
                <w:szCs w:val="24"/>
              </w:rPr>
            </w:pPr>
          </w:p>
        </w:tc>
        <w:tc>
          <w:tcPr>
            <w:tcW w:w="850" w:type="dxa"/>
          </w:tcPr>
          <w:p w14:paraId="19262BF5" w14:textId="77777777" w:rsidR="00D220CC" w:rsidRPr="00D220CC" w:rsidRDefault="00D220CC" w:rsidP="009850C9">
            <w:pPr>
              <w:ind w:right="14"/>
              <w:rPr>
                <w:rFonts w:ascii="Times New Roman" w:hAnsi="Times New Roman" w:cs="Times New Roman"/>
                <w:b/>
                <w:sz w:val="24"/>
                <w:szCs w:val="24"/>
              </w:rPr>
            </w:pPr>
          </w:p>
        </w:tc>
      </w:tr>
      <w:tr w:rsidR="00D220CC" w:rsidRPr="00D220CC" w14:paraId="53A19FED" w14:textId="77777777" w:rsidTr="009850C9">
        <w:trPr>
          <w:cantSplit/>
        </w:trPr>
        <w:tc>
          <w:tcPr>
            <w:tcW w:w="712" w:type="dxa"/>
          </w:tcPr>
          <w:p w14:paraId="5320E9E2"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1.12</w:t>
            </w:r>
          </w:p>
        </w:tc>
        <w:tc>
          <w:tcPr>
            <w:tcW w:w="5960" w:type="dxa"/>
            <w:gridSpan w:val="2"/>
          </w:tcPr>
          <w:p w14:paraId="30B95347"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gridSpan w:val="2"/>
            <w:vAlign w:val="center"/>
          </w:tcPr>
          <w:p w14:paraId="50BC8BE8"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1.2</w:t>
            </w:r>
          </w:p>
        </w:tc>
        <w:tc>
          <w:tcPr>
            <w:tcW w:w="851" w:type="dxa"/>
            <w:vAlign w:val="center"/>
          </w:tcPr>
          <w:p w14:paraId="6C501733" w14:textId="77777777" w:rsidR="00D220CC" w:rsidRPr="00D220CC" w:rsidRDefault="00D220CC" w:rsidP="009850C9">
            <w:pPr>
              <w:ind w:right="14"/>
              <w:rPr>
                <w:rFonts w:ascii="Times New Roman" w:hAnsi="Times New Roman" w:cs="Times New Roman"/>
                <w:b/>
                <w:sz w:val="24"/>
                <w:szCs w:val="24"/>
              </w:rPr>
            </w:pPr>
          </w:p>
        </w:tc>
        <w:tc>
          <w:tcPr>
            <w:tcW w:w="850" w:type="dxa"/>
          </w:tcPr>
          <w:p w14:paraId="5796EA26" w14:textId="77777777" w:rsidR="00D220CC" w:rsidRPr="00D220CC" w:rsidRDefault="00D220CC" w:rsidP="009850C9">
            <w:pPr>
              <w:ind w:right="14"/>
              <w:rPr>
                <w:rFonts w:ascii="Times New Roman" w:hAnsi="Times New Roman" w:cs="Times New Roman"/>
                <w:b/>
                <w:sz w:val="24"/>
                <w:szCs w:val="24"/>
              </w:rPr>
            </w:pPr>
          </w:p>
        </w:tc>
      </w:tr>
      <w:tr w:rsidR="00D220CC" w:rsidRPr="00D220CC" w14:paraId="477781BF" w14:textId="77777777" w:rsidTr="009850C9">
        <w:trPr>
          <w:cantSplit/>
        </w:trPr>
        <w:tc>
          <w:tcPr>
            <w:tcW w:w="9790" w:type="dxa"/>
            <w:gridSpan w:val="7"/>
            <w:shd w:val="clear" w:color="auto" w:fill="auto"/>
          </w:tcPr>
          <w:p w14:paraId="7A81250E" w14:textId="77777777" w:rsidR="00D220CC" w:rsidRPr="00D220CC" w:rsidRDefault="00D220CC" w:rsidP="00D220CC">
            <w:pPr>
              <w:pStyle w:val="ac"/>
              <w:numPr>
                <w:ilvl w:val="0"/>
                <w:numId w:val="3"/>
              </w:numPr>
              <w:ind w:left="0" w:right="14" w:firstLine="0"/>
              <w:jc w:val="left"/>
              <w:rPr>
                <w:b/>
                <w:sz w:val="24"/>
                <w:szCs w:val="24"/>
              </w:rPr>
            </w:pPr>
            <w:r w:rsidRPr="00D220CC">
              <w:rPr>
                <w:b/>
                <w:sz w:val="24"/>
                <w:szCs w:val="24"/>
              </w:rPr>
              <w:t>Копии документов образовательной организации</w:t>
            </w:r>
          </w:p>
        </w:tc>
      </w:tr>
      <w:tr w:rsidR="00D220CC" w:rsidRPr="00D220CC" w14:paraId="10765AD9" w14:textId="77777777" w:rsidTr="009850C9">
        <w:trPr>
          <w:cantSplit/>
        </w:trPr>
        <w:tc>
          <w:tcPr>
            <w:tcW w:w="712" w:type="dxa"/>
            <w:shd w:val="clear" w:color="auto" w:fill="auto"/>
          </w:tcPr>
          <w:p w14:paraId="4EB9595F"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2.1</w:t>
            </w:r>
          </w:p>
        </w:tc>
        <w:tc>
          <w:tcPr>
            <w:tcW w:w="5960" w:type="dxa"/>
            <w:gridSpan w:val="2"/>
            <w:shd w:val="clear" w:color="auto" w:fill="auto"/>
          </w:tcPr>
          <w:p w14:paraId="37A67B50"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устава образовательной организации;</w:t>
            </w:r>
          </w:p>
        </w:tc>
        <w:tc>
          <w:tcPr>
            <w:tcW w:w="1417" w:type="dxa"/>
            <w:gridSpan w:val="2"/>
            <w:shd w:val="clear" w:color="auto" w:fill="auto"/>
            <w:vAlign w:val="center"/>
          </w:tcPr>
          <w:p w14:paraId="08D571D3"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shd w:val="clear" w:color="auto" w:fill="auto"/>
            <w:vAlign w:val="center"/>
          </w:tcPr>
          <w:p w14:paraId="7F7C633F" w14:textId="77777777" w:rsidR="00D220CC" w:rsidRPr="00D220CC" w:rsidRDefault="00D220CC" w:rsidP="009850C9">
            <w:pPr>
              <w:ind w:right="14"/>
              <w:rPr>
                <w:rFonts w:ascii="Times New Roman" w:hAnsi="Times New Roman" w:cs="Times New Roman"/>
                <w:b/>
                <w:sz w:val="24"/>
                <w:szCs w:val="24"/>
              </w:rPr>
            </w:pPr>
          </w:p>
        </w:tc>
        <w:tc>
          <w:tcPr>
            <w:tcW w:w="850" w:type="dxa"/>
            <w:shd w:val="clear" w:color="auto" w:fill="auto"/>
          </w:tcPr>
          <w:p w14:paraId="61F85F8C" w14:textId="77777777" w:rsidR="00D220CC" w:rsidRPr="00D220CC" w:rsidRDefault="00D220CC" w:rsidP="009850C9">
            <w:pPr>
              <w:ind w:right="14"/>
              <w:rPr>
                <w:rFonts w:ascii="Times New Roman" w:hAnsi="Times New Roman" w:cs="Times New Roman"/>
                <w:b/>
                <w:sz w:val="24"/>
                <w:szCs w:val="24"/>
              </w:rPr>
            </w:pPr>
          </w:p>
        </w:tc>
      </w:tr>
      <w:tr w:rsidR="00D220CC" w:rsidRPr="00D220CC" w14:paraId="54098F36" w14:textId="77777777" w:rsidTr="009850C9">
        <w:trPr>
          <w:cantSplit/>
        </w:trPr>
        <w:tc>
          <w:tcPr>
            <w:tcW w:w="712" w:type="dxa"/>
            <w:shd w:val="clear" w:color="auto" w:fill="auto"/>
          </w:tcPr>
          <w:p w14:paraId="2787FA45"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2.2</w:t>
            </w:r>
          </w:p>
        </w:tc>
        <w:tc>
          <w:tcPr>
            <w:tcW w:w="5960" w:type="dxa"/>
            <w:gridSpan w:val="2"/>
            <w:shd w:val="clear" w:color="auto" w:fill="auto"/>
          </w:tcPr>
          <w:p w14:paraId="2698EED4"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лицензии на осуществление образовательной деятельности (с приложениями);</w:t>
            </w:r>
          </w:p>
        </w:tc>
        <w:tc>
          <w:tcPr>
            <w:tcW w:w="1417" w:type="dxa"/>
            <w:gridSpan w:val="2"/>
            <w:shd w:val="clear" w:color="auto" w:fill="auto"/>
            <w:vAlign w:val="center"/>
          </w:tcPr>
          <w:p w14:paraId="540EF29D"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shd w:val="clear" w:color="auto" w:fill="auto"/>
            <w:vAlign w:val="center"/>
          </w:tcPr>
          <w:p w14:paraId="5C7E4255" w14:textId="77777777" w:rsidR="00D220CC" w:rsidRPr="00D220CC" w:rsidRDefault="00D220CC" w:rsidP="009850C9">
            <w:pPr>
              <w:ind w:right="14"/>
              <w:rPr>
                <w:rFonts w:ascii="Times New Roman" w:hAnsi="Times New Roman" w:cs="Times New Roman"/>
                <w:b/>
                <w:sz w:val="24"/>
                <w:szCs w:val="24"/>
              </w:rPr>
            </w:pPr>
          </w:p>
        </w:tc>
        <w:tc>
          <w:tcPr>
            <w:tcW w:w="850" w:type="dxa"/>
            <w:shd w:val="clear" w:color="auto" w:fill="auto"/>
          </w:tcPr>
          <w:p w14:paraId="72C393CA" w14:textId="77777777" w:rsidR="00D220CC" w:rsidRPr="00D220CC" w:rsidRDefault="00D220CC" w:rsidP="009850C9">
            <w:pPr>
              <w:ind w:right="14"/>
              <w:rPr>
                <w:rFonts w:ascii="Times New Roman" w:hAnsi="Times New Roman" w:cs="Times New Roman"/>
                <w:b/>
                <w:sz w:val="24"/>
                <w:szCs w:val="24"/>
              </w:rPr>
            </w:pPr>
          </w:p>
        </w:tc>
      </w:tr>
      <w:tr w:rsidR="00D220CC" w:rsidRPr="00D220CC" w14:paraId="3F8CC954" w14:textId="77777777" w:rsidTr="009850C9">
        <w:trPr>
          <w:cantSplit/>
        </w:trPr>
        <w:tc>
          <w:tcPr>
            <w:tcW w:w="712" w:type="dxa"/>
            <w:shd w:val="clear" w:color="auto" w:fill="auto"/>
          </w:tcPr>
          <w:p w14:paraId="0DC7FAF0"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2.3</w:t>
            </w:r>
          </w:p>
        </w:tc>
        <w:tc>
          <w:tcPr>
            <w:tcW w:w="5960" w:type="dxa"/>
            <w:gridSpan w:val="2"/>
            <w:shd w:val="clear" w:color="auto" w:fill="auto"/>
          </w:tcPr>
          <w:p w14:paraId="4BF28761"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свидетельства о государственной аккредитации (с приложениями);</w:t>
            </w:r>
          </w:p>
        </w:tc>
        <w:tc>
          <w:tcPr>
            <w:tcW w:w="1417" w:type="dxa"/>
            <w:gridSpan w:val="2"/>
            <w:shd w:val="clear" w:color="auto" w:fill="auto"/>
            <w:vAlign w:val="center"/>
          </w:tcPr>
          <w:p w14:paraId="324064F0"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shd w:val="clear" w:color="auto" w:fill="auto"/>
            <w:vAlign w:val="center"/>
          </w:tcPr>
          <w:p w14:paraId="6B6D16B7" w14:textId="77777777" w:rsidR="00D220CC" w:rsidRPr="00D220CC" w:rsidRDefault="00D220CC" w:rsidP="009850C9">
            <w:pPr>
              <w:ind w:right="14"/>
              <w:rPr>
                <w:rFonts w:ascii="Times New Roman" w:hAnsi="Times New Roman" w:cs="Times New Roman"/>
                <w:b/>
                <w:sz w:val="24"/>
                <w:szCs w:val="24"/>
              </w:rPr>
            </w:pPr>
          </w:p>
        </w:tc>
        <w:tc>
          <w:tcPr>
            <w:tcW w:w="850" w:type="dxa"/>
            <w:shd w:val="clear" w:color="auto" w:fill="auto"/>
          </w:tcPr>
          <w:p w14:paraId="530D47EA" w14:textId="77777777" w:rsidR="00D220CC" w:rsidRPr="00D220CC" w:rsidRDefault="00D220CC" w:rsidP="009850C9">
            <w:pPr>
              <w:ind w:right="14"/>
              <w:rPr>
                <w:rFonts w:ascii="Times New Roman" w:hAnsi="Times New Roman" w:cs="Times New Roman"/>
                <w:b/>
                <w:sz w:val="24"/>
                <w:szCs w:val="24"/>
              </w:rPr>
            </w:pPr>
          </w:p>
        </w:tc>
      </w:tr>
      <w:tr w:rsidR="00D220CC" w:rsidRPr="00D220CC" w14:paraId="1B214299" w14:textId="77777777" w:rsidTr="009850C9">
        <w:trPr>
          <w:cantSplit/>
        </w:trPr>
        <w:tc>
          <w:tcPr>
            <w:tcW w:w="712" w:type="dxa"/>
            <w:shd w:val="clear" w:color="auto" w:fill="auto"/>
          </w:tcPr>
          <w:p w14:paraId="171475E2"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2.4</w:t>
            </w:r>
          </w:p>
        </w:tc>
        <w:tc>
          <w:tcPr>
            <w:tcW w:w="5960" w:type="dxa"/>
            <w:gridSpan w:val="2"/>
            <w:shd w:val="clear" w:color="auto" w:fill="auto"/>
          </w:tcPr>
          <w:p w14:paraId="06FB14D4"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плана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бюджетной сметы образовательной организации;</w:t>
            </w:r>
          </w:p>
        </w:tc>
        <w:tc>
          <w:tcPr>
            <w:tcW w:w="1417" w:type="dxa"/>
            <w:gridSpan w:val="2"/>
            <w:shd w:val="clear" w:color="auto" w:fill="auto"/>
            <w:vAlign w:val="center"/>
          </w:tcPr>
          <w:p w14:paraId="695AC58E"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shd w:val="clear" w:color="auto" w:fill="auto"/>
            <w:vAlign w:val="center"/>
          </w:tcPr>
          <w:p w14:paraId="5A59CFCC" w14:textId="77777777" w:rsidR="00D220CC" w:rsidRPr="00D220CC" w:rsidRDefault="00D220CC" w:rsidP="009850C9">
            <w:pPr>
              <w:ind w:right="14"/>
              <w:rPr>
                <w:rFonts w:ascii="Times New Roman" w:hAnsi="Times New Roman" w:cs="Times New Roman"/>
                <w:b/>
                <w:sz w:val="24"/>
                <w:szCs w:val="24"/>
              </w:rPr>
            </w:pPr>
          </w:p>
        </w:tc>
        <w:tc>
          <w:tcPr>
            <w:tcW w:w="850" w:type="dxa"/>
            <w:shd w:val="clear" w:color="auto" w:fill="auto"/>
          </w:tcPr>
          <w:p w14:paraId="42859E93" w14:textId="77777777" w:rsidR="00D220CC" w:rsidRPr="00D220CC" w:rsidRDefault="00D220CC" w:rsidP="009850C9">
            <w:pPr>
              <w:ind w:right="14"/>
              <w:rPr>
                <w:rFonts w:ascii="Times New Roman" w:hAnsi="Times New Roman" w:cs="Times New Roman"/>
                <w:b/>
                <w:sz w:val="24"/>
                <w:szCs w:val="24"/>
              </w:rPr>
            </w:pPr>
          </w:p>
        </w:tc>
      </w:tr>
      <w:tr w:rsidR="00D220CC" w:rsidRPr="00D220CC" w14:paraId="7824D3B9" w14:textId="77777777" w:rsidTr="009850C9">
        <w:trPr>
          <w:cantSplit/>
          <w:trHeight w:val="356"/>
        </w:trPr>
        <w:tc>
          <w:tcPr>
            <w:tcW w:w="712" w:type="dxa"/>
            <w:shd w:val="clear" w:color="auto" w:fill="auto"/>
          </w:tcPr>
          <w:p w14:paraId="6604AF36"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2.5</w:t>
            </w:r>
          </w:p>
        </w:tc>
        <w:tc>
          <w:tcPr>
            <w:tcW w:w="5960" w:type="dxa"/>
            <w:gridSpan w:val="2"/>
            <w:shd w:val="clear" w:color="auto" w:fill="auto"/>
          </w:tcPr>
          <w:p w14:paraId="5CC29D55"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локальных нормативных актов, предусмотренных частью 2 статьи 30 Федерального закона «Об образовании в Российской Федерации», регламентирующих: правила приема обучающихся, правила приема обучающихся, формы, периодичность и порядок текущего контроля успеваемости и промежуточной аттестации обучающихся;</w:t>
            </w:r>
          </w:p>
        </w:tc>
        <w:tc>
          <w:tcPr>
            <w:tcW w:w="1417" w:type="dxa"/>
            <w:gridSpan w:val="2"/>
            <w:shd w:val="clear" w:color="auto" w:fill="auto"/>
            <w:vAlign w:val="center"/>
          </w:tcPr>
          <w:p w14:paraId="311AA33E"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shd w:val="clear" w:color="auto" w:fill="auto"/>
            <w:vAlign w:val="center"/>
          </w:tcPr>
          <w:p w14:paraId="65F5416F" w14:textId="77777777" w:rsidR="00D220CC" w:rsidRPr="00D220CC" w:rsidRDefault="00D220CC" w:rsidP="009850C9">
            <w:pPr>
              <w:ind w:right="14"/>
              <w:rPr>
                <w:rFonts w:ascii="Times New Roman" w:hAnsi="Times New Roman" w:cs="Times New Roman"/>
                <w:b/>
                <w:sz w:val="24"/>
                <w:szCs w:val="24"/>
              </w:rPr>
            </w:pPr>
          </w:p>
        </w:tc>
        <w:tc>
          <w:tcPr>
            <w:tcW w:w="850" w:type="dxa"/>
            <w:shd w:val="clear" w:color="auto" w:fill="auto"/>
          </w:tcPr>
          <w:p w14:paraId="0CDC3D35" w14:textId="77777777" w:rsidR="00D220CC" w:rsidRPr="00D220CC" w:rsidRDefault="00D220CC" w:rsidP="009850C9">
            <w:pPr>
              <w:ind w:right="14"/>
              <w:rPr>
                <w:rFonts w:ascii="Times New Roman" w:hAnsi="Times New Roman" w:cs="Times New Roman"/>
                <w:b/>
                <w:sz w:val="24"/>
                <w:szCs w:val="24"/>
              </w:rPr>
            </w:pPr>
          </w:p>
        </w:tc>
      </w:tr>
      <w:tr w:rsidR="00D220CC" w:rsidRPr="00D220CC" w14:paraId="15049E63" w14:textId="77777777" w:rsidTr="009850C9">
        <w:trPr>
          <w:cantSplit/>
        </w:trPr>
        <w:tc>
          <w:tcPr>
            <w:tcW w:w="712" w:type="dxa"/>
            <w:shd w:val="clear" w:color="auto" w:fill="auto"/>
          </w:tcPr>
          <w:p w14:paraId="37DB4643"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2.6</w:t>
            </w:r>
          </w:p>
        </w:tc>
        <w:tc>
          <w:tcPr>
            <w:tcW w:w="5960" w:type="dxa"/>
            <w:gridSpan w:val="2"/>
            <w:shd w:val="clear" w:color="auto" w:fill="auto"/>
          </w:tcPr>
          <w:p w14:paraId="72233B19"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правил внутреннего распорядка обучающихся;</w:t>
            </w:r>
          </w:p>
        </w:tc>
        <w:tc>
          <w:tcPr>
            <w:tcW w:w="1417" w:type="dxa"/>
            <w:gridSpan w:val="2"/>
            <w:shd w:val="clear" w:color="auto" w:fill="auto"/>
            <w:vAlign w:val="center"/>
          </w:tcPr>
          <w:p w14:paraId="4C9F2837"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shd w:val="clear" w:color="auto" w:fill="auto"/>
            <w:vAlign w:val="center"/>
          </w:tcPr>
          <w:p w14:paraId="10D6A2D2" w14:textId="77777777" w:rsidR="00D220CC" w:rsidRPr="00D220CC" w:rsidRDefault="00D220CC" w:rsidP="009850C9">
            <w:pPr>
              <w:ind w:right="14"/>
              <w:rPr>
                <w:rFonts w:ascii="Times New Roman" w:hAnsi="Times New Roman" w:cs="Times New Roman"/>
                <w:b/>
                <w:sz w:val="24"/>
                <w:szCs w:val="24"/>
              </w:rPr>
            </w:pPr>
          </w:p>
        </w:tc>
        <w:tc>
          <w:tcPr>
            <w:tcW w:w="850" w:type="dxa"/>
            <w:shd w:val="clear" w:color="auto" w:fill="auto"/>
          </w:tcPr>
          <w:p w14:paraId="153107CA" w14:textId="77777777" w:rsidR="00D220CC" w:rsidRPr="00D220CC" w:rsidRDefault="00D220CC" w:rsidP="009850C9">
            <w:pPr>
              <w:ind w:right="14"/>
              <w:rPr>
                <w:rFonts w:ascii="Times New Roman" w:hAnsi="Times New Roman" w:cs="Times New Roman"/>
                <w:b/>
                <w:sz w:val="24"/>
                <w:szCs w:val="24"/>
              </w:rPr>
            </w:pPr>
          </w:p>
        </w:tc>
      </w:tr>
      <w:tr w:rsidR="00D220CC" w:rsidRPr="00D220CC" w14:paraId="6BB0AF9C" w14:textId="77777777" w:rsidTr="009850C9">
        <w:trPr>
          <w:cantSplit/>
        </w:trPr>
        <w:tc>
          <w:tcPr>
            <w:tcW w:w="712" w:type="dxa"/>
            <w:shd w:val="clear" w:color="auto" w:fill="auto"/>
          </w:tcPr>
          <w:p w14:paraId="6D3CF2CF"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2.7</w:t>
            </w:r>
          </w:p>
        </w:tc>
        <w:tc>
          <w:tcPr>
            <w:tcW w:w="5960" w:type="dxa"/>
            <w:gridSpan w:val="2"/>
            <w:shd w:val="clear" w:color="auto" w:fill="auto"/>
          </w:tcPr>
          <w:p w14:paraId="563BEDE7"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правил внутреннего трудового распорядка и коллективного договора;</w:t>
            </w:r>
          </w:p>
        </w:tc>
        <w:tc>
          <w:tcPr>
            <w:tcW w:w="1417" w:type="dxa"/>
            <w:gridSpan w:val="2"/>
            <w:shd w:val="clear" w:color="auto" w:fill="auto"/>
            <w:vAlign w:val="center"/>
          </w:tcPr>
          <w:p w14:paraId="542296C0"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shd w:val="clear" w:color="auto" w:fill="auto"/>
            <w:vAlign w:val="center"/>
          </w:tcPr>
          <w:p w14:paraId="4DFE29CD" w14:textId="77777777" w:rsidR="00D220CC" w:rsidRPr="00D220CC" w:rsidRDefault="00D220CC" w:rsidP="009850C9">
            <w:pPr>
              <w:ind w:right="14"/>
              <w:rPr>
                <w:rFonts w:ascii="Times New Roman" w:hAnsi="Times New Roman" w:cs="Times New Roman"/>
                <w:b/>
                <w:sz w:val="24"/>
                <w:szCs w:val="24"/>
              </w:rPr>
            </w:pPr>
          </w:p>
        </w:tc>
        <w:tc>
          <w:tcPr>
            <w:tcW w:w="850" w:type="dxa"/>
            <w:shd w:val="clear" w:color="auto" w:fill="auto"/>
          </w:tcPr>
          <w:p w14:paraId="2A968673" w14:textId="77777777" w:rsidR="00D220CC" w:rsidRPr="00D220CC" w:rsidRDefault="00D220CC" w:rsidP="009850C9">
            <w:pPr>
              <w:ind w:right="14"/>
              <w:rPr>
                <w:rFonts w:ascii="Times New Roman" w:hAnsi="Times New Roman" w:cs="Times New Roman"/>
                <w:b/>
                <w:sz w:val="24"/>
                <w:szCs w:val="24"/>
              </w:rPr>
            </w:pPr>
          </w:p>
        </w:tc>
      </w:tr>
      <w:tr w:rsidR="00D220CC" w:rsidRPr="00D220CC" w14:paraId="03654103" w14:textId="77777777" w:rsidTr="009850C9">
        <w:trPr>
          <w:cantSplit/>
        </w:trPr>
        <w:tc>
          <w:tcPr>
            <w:tcW w:w="712" w:type="dxa"/>
            <w:shd w:val="clear" w:color="auto" w:fill="auto"/>
          </w:tcPr>
          <w:p w14:paraId="744DD899"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2.8</w:t>
            </w:r>
          </w:p>
        </w:tc>
        <w:tc>
          <w:tcPr>
            <w:tcW w:w="5960" w:type="dxa"/>
            <w:gridSpan w:val="2"/>
            <w:shd w:val="clear" w:color="auto" w:fill="auto"/>
          </w:tcPr>
          <w:p w14:paraId="697B5932"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отчета о результатах самообследования.</w:t>
            </w:r>
          </w:p>
        </w:tc>
        <w:tc>
          <w:tcPr>
            <w:tcW w:w="1417" w:type="dxa"/>
            <w:gridSpan w:val="2"/>
            <w:shd w:val="clear" w:color="auto" w:fill="auto"/>
            <w:vAlign w:val="center"/>
          </w:tcPr>
          <w:p w14:paraId="3C19B77E"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shd w:val="clear" w:color="auto" w:fill="auto"/>
            <w:vAlign w:val="center"/>
          </w:tcPr>
          <w:p w14:paraId="41A13EEE" w14:textId="77777777" w:rsidR="00D220CC" w:rsidRPr="00D220CC" w:rsidRDefault="00D220CC" w:rsidP="009850C9">
            <w:pPr>
              <w:ind w:right="14"/>
              <w:rPr>
                <w:rFonts w:ascii="Times New Roman" w:hAnsi="Times New Roman" w:cs="Times New Roman"/>
                <w:b/>
                <w:sz w:val="24"/>
                <w:szCs w:val="24"/>
              </w:rPr>
            </w:pPr>
          </w:p>
        </w:tc>
        <w:tc>
          <w:tcPr>
            <w:tcW w:w="850" w:type="dxa"/>
            <w:shd w:val="clear" w:color="auto" w:fill="auto"/>
          </w:tcPr>
          <w:p w14:paraId="61F8085A" w14:textId="77777777" w:rsidR="00D220CC" w:rsidRPr="00D220CC" w:rsidRDefault="00D220CC" w:rsidP="009850C9">
            <w:pPr>
              <w:ind w:right="14"/>
              <w:rPr>
                <w:rFonts w:ascii="Times New Roman" w:hAnsi="Times New Roman" w:cs="Times New Roman"/>
                <w:b/>
                <w:sz w:val="24"/>
                <w:szCs w:val="24"/>
              </w:rPr>
            </w:pPr>
          </w:p>
        </w:tc>
      </w:tr>
      <w:tr w:rsidR="00D220CC" w:rsidRPr="00D220CC" w14:paraId="4BC871D5" w14:textId="77777777" w:rsidTr="009850C9">
        <w:trPr>
          <w:cantSplit/>
        </w:trPr>
        <w:tc>
          <w:tcPr>
            <w:tcW w:w="9790" w:type="dxa"/>
            <w:gridSpan w:val="7"/>
          </w:tcPr>
          <w:p w14:paraId="5E7BBB2C" w14:textId="77777777" w:rsidR="00D220CC" w:rsidRPr="00D220CC" w:rsidRDefault="00D220CC" w:rsidP="00D220CC">
            <w:pPr>
              <w:pStyle w:val="ac"/>
              <w:numPr>
                <w:ilvl w:val="0"/>
                <w:numId w:val="3"/>
              </w:numPr>
              <w:ind w:left="0" w:right="14" w:firstLine="0"/>
              <w:jc w:val="left"/>
              <w:rPr>
                <w:b/>
                <w:sz w:val="24"/>
                <w:szCs w:val="24"/>
              </w:rPr>
            </w:pPr>
            <w:r w:rsidRPr="00D220CC">
              <w:rPr>
                <w:b/>
                <w:sz w:val="24"/>
                <w:szCs w:val="24"/>
              </w:rPr>
              <w:t>Наличие информации о руководителе образовательной организации, его заместителях, руководителях филиалов образовательной организации (при их наличии)</w:t>
            </w:r>
          </w:p>
        </w:tc>
      </w:tr>
      <w:tr w:rsidR="00D220CC" w:rsidRPr="00D220CC" w14:paraId="761B0FA7" w14:textId="77777777" w:rsidTr="009850C9">
        <w:trPr>
          <w:cantSplit/>
        </w:trPr>
        <w:tc>
          <w:tcPr>
            <w:tcW w:w="712" w:type="dxa"/>
          </w:tcPr>
          <w:p w14:paraId="63C3D2F7"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3.1</w:t>
            </w:r>
          </w:p>
        </w:tc>
        <w:tc>
          <w:tcPr>
            <w:tcW w:w="5951" w:type="dxa"/>
          </w:tcPr>
          <w:p w14:paraId="6A813EB8"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Ф.И.О руководителя;</w:t>
            </w:r>
          </w:p>
        </w:tc>
        <w:tc>
          <w:tcPr>
            <w:tcW w:w="1417" w:type="dxa"/>
            <w:gridSpan w:val="2"/>
            <w:vAlign w:val="center"/>
          </w:tcPr>
          <w:p w14:paraId="7B5015BF"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4A5F38B9" w14:textId="77777777" w:rsidR="00D220CC" w:rsidRPr="00D220CC" w:rsidRDefault="00D220CC" w:rsidP="009850C9">
            <w:pPr>
              <w:ind w:right="14"/>
              <w:rPr>
                <w:rFonts w:ascii="Times New Roman" w:hAnsi="Times New Roman" w:cs="Times New Roman"/>
                <w:b/>
                <w:sz w:val="24"/>
                <w:szCs w:val="24"/>
              </w:rPr>
            </w:pPr>
          </w:p>
        </w:tc>
        <w:tc>
          <w:tcPr>
            <w:tcW w:w="850" w:type="dxa"/>
          </w:tcPr>
          <w:p w14:paraId="420FE042" w14:textId="77777777" w:rsidR="00D220CC" w:rsidRPr="00D220CC" w:rsidRDefault="00D220CC" w:rsidP="009850C9">
            <w:pPr>
              <w:ind w:right="14"/>
              <w:rPr>
                <w:rFonts w:ascii="Times New Roman" w:hAnsi="Times New Roman" w:cs="Times New Roman"/>
                <w:b/>
                <w:sz w:val="24"/>
                <w:szCs w:val="24"/>
              </w:rPr>
            </w:pPr>
          </w:p>
        </w:tc>
      </w:tr>
      <w:tr w:rsidR="00D220CC" w:rsidRPr="00D220CC" w14:paraId="70A1E44B" w14:textId="77777777" w:rsidTr="009850C9">
        <w:trPr>
          <w:cantSplit/>
        </w:trPr>
        <w:tc>
          <w:tcPr>
            <w:tcW w:w="712" w:type="dxa"/>
          </w:tcPr>
          <w:p w14:paraId="0734650B"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3.2</w:t>
            </w:r>
          </w:p>
        </w:tc>
        <w:tc>
          <w:tcPr>
            <w:tcW w:w="5951" w:type="dxa"/>
          </w:tcPr>
          <w:p w14:paraId="001515B7"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Ф.И.О заместителей руководителя;</w:t>
            </w:r>
          </w:p>
        </w:tc>
        <w:tc>
          <w:tcPr>
            <w:tcW w:w="1417" w:type="dxa"/>
            <w:gridSpan w:val="2"/>
            <w:vAlign w:val="center"/>
          </w:tcPr>
          <w:p w14:paraId="43EEC23B"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399E267B" w14:textId="77777777" w:rsidR="00D220CC" w:rsidRPr="00D220CC" w:rsidRDefault="00D220CC" w:rsidP="009850C9">
            <w:pPr>
              <w:ind w:right="14"/>
              <w:rPr>
                <w:rFonts w:ascii="Times New Roman" w:hAnsi="Times New Roman" w:cs="Times New Roman"/>
                <w:b/>
                <w:sz w:val="24"/>
                <w:szCs w:val="24"/>
              </w:rPr>
            </w:pPr>
          </w:p>
        </w:tc>
        <w:tc>
          <w:tcPr>
            <w:tcW w:w="850" w:type="dxa"/>
          </w:tcPr>
          <w:p w14:paraId="03370405" w14:textId="77777777" w:rsidR="00D220CC" w:rsidRPr="00D220CC" w:rsidRDefault="00D220CC" w:rsidP="009850C9">
            <w:pPr>
              <w:ind w:right="14"/>
              <w:rPr>
                <w:rFonts w:ascii="Times New Roman" w:hAnsi="Times New Roman" w:cs="Times New Roman"/>
                <w:b/>
                <w:sz w:val="24"/>
                <w:szCs w:val="24"/>
              </w:rPr>
            </w:pPr>
          </w:p>
        </w:tc>
      </w:tr>
      <w:tr w:rsidR="00D220CC" w:rsidRPr="00D220CC" w14:paraId="63CBA631" w14:textId="77777777" w:rsidTr="009850C9">
        <w:trPr>
          <w:cantSplit/>
        </w:trPr>
        <w:tc>
          <w:tcPr>
            <w:tcW w:w="712" w:type="dxa"/>
          </w:tcPr>
          <w:p w14:paraId="0DBFFF19"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3.3</w:t>
            </w:r>
          </w:p>
        </w:tc>
        <w:tc>
          <w:tcPr>
            <w:tcW w:w="5951" w:type="dxa"/>
          </w:tcPr>
          <w:p w14:paraId="19AA1137"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Должности заместителей руководителя;</w:t>
            </w:r>
          </w:p>
        </w:tc>
        <w:tc>
          <w:tcPr>
            <w:tcW w:w="1417" w:type="dxa"/>
            <w:gridSpan w:val="2"/>
            <w:vAlign w:val="center"/>
          </w:tcPr>
          <w:p w14:paraId="2C632820"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73070F7D" w14:textId="77777777" w:rsidR="00D220CC" w:rsidRPr="00D220CC" w:rsidRDefault="00D220CC" w:rsidP="009850C9">
            <w:pPr>
              <w:ind w:right="14"/>
              <w:rPr>
                <w:rFonts w:ascii="Times New Roman" w:hAnsi="Times New Roman" w:cs="Times New Roman"/>
                <w:b/>
                <w:sz w:val="24"/>
                <w:szCs w:val="24"/>
              </w:rPr>
            </w:pPr>
          </w:p>
        </w:tc>
        <w:tc>
          <w:tcPr>
            <w:tcW w:w="850" w:type="dxa"/>
          </w:tcPr>
          <w:p w14:paraId="70EA33A1" w14:textId="77777777" w:rsidR="00D220CC" w:rsidRPr="00D220CC" w:rsidRDefault="00D220CC" w:rsidP="009850C9">
            <w:pPr>
              <w:ind w:right="14"/>
              <w:rPr>
                <w:rFonts w:ascii="Times New Roman" w:hAnsi="Times New Roman" w:cs="Times New Roman"/>
                <w:b/>
                <w:sz w:val="24"/>
                <w:szCs w:val="24"/>
              </w:rPr>
            </w:pPr>
          </w:p>
        </w:tc>
      </w:tr>
      <w:tr w:rsidR="00D220CC" w:rsidRPr="00D220CC" w14:paraId="3AD9A792" w14:textId="77777777" w:rsidTr="009850C9">
        <w:trPr>
          <w:cantSplit/>
        </w:trPr>
        <w:tc>
          <w:tcPr>
            <w:tcW w:w="712" w:type="dxa"/>
          </w:tcPr>
          <w:p w14:paraId="16B385A3"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3.4</w:t>
            </w:r>
          </w:p>
        </w:tc>
        <w:tc>
          <w:tcPr>
            <w:tcW w:w="5951" w:type="dxa"/>
          </w:tcPr>
          <w:p w14:paraId="001A7DE8"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Телефон и электронная почта руководителя;</w:t>
            </w:r>
          </w:p>
        </w:tc>
        <w:tc>
          <w:tcPr>
            <w:tcW w:w="1417" w:type="dxa"/>
            <w:gridSpan w:val="2"/>
            <w:vAlign w:val="center"/>
          </w:tcPr>
          <w:p w14:paraId="135CEFE5"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6F6BEA06" w14:textId="77777777" w:rsidR="00D220CC" w:rsidRPr="00D220CC" w:rsidRDefault="00D220CC" w:rsidP="009850C9">
            <w:pPr>
              <w:ind w:right="14"/>
              <w:rPr>
                <w:rFonts w:ascii="Times New Roman" w:hAnsi="Times New Roman" w:cs="Times New Roman"/>
                <w:b/>
                <w:sz w:val="24"/>
                <w:szCs w:val="24"/>
              </w:rPr>
            </w:pPr>
          </w:p>
        </w:tc>
        <w:tc>
          <w:tcPr>
            <w:tcW w:w="850" w:type="dxa"/>
          </w:tcPr>
          <w:p w14:paraId="19FDDB7A" w14:textId="77777777" w:rsidR="00D220CC" w:rsidRPr="00D220CC" w:rsidRDefault="00D220CC" w:rsidP="009850C9">
            <w:pPr>
              <w:ind w:right="14"/>
              <w:rPr>
                <w:rFonts w:ascii="Times New Roman" w:hAnsi="Times New Roman" w:cs="Times New Roman"/>
                <w:b/>
                <w:sz w:val="24"/>
                <w:szCs w:val="24"/>
              </w:rPr>
            </w:pPr>
          </w:p>
        </w:tc>
      </w:tr>
      <w:tr w:rsidR="00D220CC" w:rsidRPr="00D220CC" w14:paraId="76F3917A" w14:textId="77777777" w:rsidTr="009850C9">
        <w:trPr>
          <w:cantSplit/>
        </w:trPr>
        <w:tc>
          <w:tcPr>
            <w:tcW w:w="712" w:type="dxa"/>
          </w:tcPr>
          <w:p w14:paraId="4AFE541F"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3.5</w:t>
            </w:r>
          </w:p>
        </w:tc>
        <w:tc>
          <w:tcPr>
            <w:tcW w:w="5951" w:type="dxa"/>
          </w:tcPr>
          <w:p w14:paraId="19EDF910"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Телефон и электронная почта заместителей руководителя.</w:t>
            </w:r>
          </w:p>
        </w:tc>
        <w:tc>
          <w:tcPr>
            <w:tcW w:w="1417" w:type="dxa"/>
            <w:gridSpan w:val="2"/>
            <w:vAlign w:val="center"/>
          </w:tcPr>
          <w:p w14:paraId="59789F72"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0389C0F1" w14:textId="77777777" w:rsidR="00D220CC" w:rsidRPr="00D220CC" w:rsidRDefault="00D220CC" w:rsidP="009850C9">
            <w:pPr>
              <w:ind w:right="14"/>
              <w:rPr>
                <w:rFonts w:ascii="Times New Roman" w:hAnsi="Times New Roman" w:cs="Times New Roman"/>
                <w:b/>
                <w:sz w:val="24"/>
                <w:szCs w:val="24"/>
              </w:rPr>
            </w:pPr>
          </w:p>
        </w:tc>
        <w:tc>
          <w:tcPr>
            <w:tcW w:w="850" w:type="dxa"/>
          </w:tcPr>
          <w:p w14:paraId="56BB9FF0" w14:textId="77777777" w:rsidR="00D220CC" w:rsidRPr="00D220CC" w:rsidRDefault="00D220CC" w:rsidP="009850C9">
            <w:pPr>
              <w:ind w:right="14"/>
              <w:rPr>
                <w:rFonts w:ascii="Times New Roman" w:hAnsi="Times New Roman" w:cs="Times New Roman"/>
                <w:b/>
                <w:sz w:val="24"/>
                <w:szCs w:val="24"/>
              </w:rPr>
            </w:pPr>
          </w:p>
        </w:tc>
      </w:tr>
      <w:tr w:rsidR="00D220CC" w:rsidRPr="00D220CC" w14:paraId="7E3BE115" w14:textId="77777777" w:rsidTr="009850C9">
        <w:trPr>
          <w:cantSplit/>
        </w:trPr>
        <w:tc>
          <w:tcPr>
            <w:tcW w:w="9790" w:type="dxa"/>
            <w:gridSpan w:val="7"/>
          </w:tcPr>
          <w:p w14:paraId="7920E69C" w14:textId="77777777" w:rsidR="00D220CC" w:rsidRPr="00D220CC" w:rsidRDefault="00D220CC" w:rsidP="00D220CC">
            <w:pPr>
              <w:pStyle w:val="ac"/>
              <w:numPr>
                <w:ilvl w:val="0"/>
                <w:numId w:val="3"/>
              </w:numPr>
              <w:ind w:left="0" w:right="14" w:firstLine="0"/>
              <w:jc w:val="left"/>
              <w:rPr>
                <w:b/>
                <w:sz w:val="24"/>
                <w:szCs w:val="24"/>
              </w:rPr>
            </w:pPr>
            <w:r w:rsidRPr="00D220CC">
              <w:rPr>
                <w:b/>
                <w:sz w:val="24"/>
                <w:szCs w:val="24"/>
              </w:rPr>
              <w:t>Информация о составе педагогических работников, реализующих образовательные программы, с указанием уровня образования, квалификации и опыта работы</w:t>
            </w:r>
          </w:p>
        </w:tc>
      </w:tr>
      <w:tr w:rsidR="00D220CC" w:rsidRPr="00D220CC" w14:paraId="244059FA" w14:textId="77777777" w:rsidTr="009850C9">
        <w:trPr>
          <w:cantSplit/>
        </w:trPr>
        <w:tc>
          <w:tcPr>
            <w:tcW w:w="712" w:type="dxa"/>
          </w:tcPr>
          <w:p w14:paraId="5A36F0EB"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4.1</w:t>
            </w:r>
          </w:p>
        </w:tc>
        <w:tc>
          <w:tcPr>
            <w:tcW w:w="5951" w:type="dxa"/>
          </w:tcPr>
          <w:p w14:paraId="08C53ED1"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Ф.И.О работника;</w:t>
            </w:r>
          </w:p>
        </w:tc>
        <w:tc>
          <w:tcPr>
            <w:tcW w:w="1417" w:type="dxa"/>
            <w:gridSpan w:val="2"/>
            <w:vAlign w:val="center"/>
          </w:tcPr>
          <w:p w14:paraId="12078A6E"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1.2</w:t>
            </w:r>
          </w:p>
        </w:tc>
        <w:tc>
          <w:tcPr>
            <w:tcW w:w="860" w:type="dxa"/>
            <w:gridSpan w:val="2"/>
            <w:vAlign w:val="center"/>
          </w:tcPr>
          <w:p w14:paraId="465661C5" w14:textId="77777777" w:rsidR="00D220CC" w:rsidRPr="00D220CC" w:rsidRDefault="00D220CC" w:rsidP="009850C9">
            <w:pPr>
              <w:ind w:right="14"/>
              <w:rPr>
                <w:rFonts w:ascii="Times New Roman" w:hAnsi="Times New Roman" w:cs="Times New Roman"/>
                <w:b/>
                <w:sz w:val="24"/>
                <w:szCs w:val="24"/>
              </w:rPr>
            </w:pPr>
          </w:p>
        </w:tc>
        <w:tc>
          <w:tcPr>
            <w:tcW w:w="850" w:type="dxa"/>
          </w:tcPr>
          <w:p w14:paraId="7AF1AB2A" w14:textId="77777777" w:rsidR="00D220CC" w:rsidRPr="00D220CC" w:rsidRDefault="00D220CC" w:rsidP="009850C9">
            <w:pPr>
              <w:ind w:right="14"/>
              <w:rPr>
                <w:rFonts w:ascii="Times New Roman" w:hAnsi="Times New Roman" w:cs="Times New Roman"/>
                <w:b/>
                <w:sz w:val="24"/>
                <w:szCs w:val="24"/>
              </w:rPr>
            </w:pPr>
          </w:p>
        </w:tc>
      </w:tr>
      <w:tr w:rsidR="00D220CC" w:rsidRPr="00D220CC" w14:paraId="667C6EB1" w14:textId="77777777" w:rsidTr="009850C9">
        <w:trPr>
          <w:cantSplit/>
        </w:trPr>
        <w:tc>
          <w:tcPr>
            <w:tcW w:w="712" w:type="dxa"/>
          </w:tcPr>
          <w:p w14:paraId="53C89F11"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4.2</w:t>
            </w:r>
          </w:p>
        </w:tc>
        <w:tc>
          <w:tcPr>
            <w:tcW w:w="5951" w:type="dxa"/>
          </w:tcPr>
          <w:p w14:paraId="528B2172"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Занимаемая должность (должности);</w:t>
            </w:r>
          </w:p>
        </w:tc>
        <w:tc>
          <w:tcPr>
            <w:tcW w:w="1417" w:type="dxa"/>
            <w:gridSpan w:val="2"/>
            <w:vAlign w:val="center"/>
          </w:tcPr>
          <w:p w14:paraId="3E8EFD30"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1.2</w:t>
            </w:r>
          </w:p>
        </w:tc>
        <w:tc>
          <w:tcPr>
            <w:tcW w:w="860" w:type="dxa"/>
            <w:gridSpan w:val="2"/>
            <w:vAlign w:val="center"/>
          </w:tcPr>
          <w:p w14:paraId="0E93EE10" w14:textId="77777777" w:rsidR="00D220CC" w:rsidRPr="00D220CC" w:rsidRDefault="00D220CC" w:rsidP="009850C9">
            <w:pPr>
              <w:ind w:right="14"/>
              <w:rPr>
                <w:rFonts w:ascii="Times New Roman" w:hAnsi="Times New Roman" w:cs="Times New Roman"/>
                <w:b/>
                <w:sz w:val="24"/>
                <w:szCs w:val="24"/>
              </w:rPr>
            </w:pPr>
          </w:p>
        </w:tc>
        <w:tc>
          <w:tcPr>
            <w:tcW w:w="850" w:type="dxa"/>
          </w:tcPr>
          <w:p w14:paraId="5C208433" w14:textId="77777777" w:rsidR="00D220CC" w:rsidRPr="00D220CC" w:rsidRDefault="00D220CC" w:rsidP="009850C9">
            <w:pPr>
              <w:ind w:right="14"/>
              <w:rPr>
                <w:rFonts w:ascii="Times New Roman" w:hAnsi="Times New Roman" w:cs="Times New Roman"/>
                <w:b/>
                <w:sz w:val="24"/>
                <w:szCs w:val="24"/>
              </w:rPr>
            </w:pPr>
          </w:p>
        </w:tc>
      </w:tr>
      <w:tr w:rsidR="00D220CC" w:rsidRPr="00D220CC" w14:paraId="0EC3CBDC" w14:textId="77777777" w:rsidTr="009850C9">
        <w:trPr>
          <w:cantSplit/>
        </w:trPr>
        <w:tc>
          <w:tcPr>
            <w:tcW w:w="712" w:type="dxa"/>
          </w:tcPr>
          <w:p w14:paraId="4EAF7828"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4.3</w:t>
            </w:r>
          </w:p>
        </w:tc>
        <w:tc>
          <w:tcPr>
            <w:tcW w:w="5951" w:type="dxa"/>
          </w:tcPr>
          <w:p w14:paraId="3CA17A09"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Учебные предметы/курсы;</w:t>
            </w:r>
          </w:p>
        </w:tc>
        <w:tc>
          <w:tcPr>
            <w:tcW w:w="1417" w:type="dxa"/>
            <w:gridSpan w:val="2"/>
            <w:vAlign w:val="center"/>
          </w:tcPr>
          <w:p w14:paraId="19D38D81"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1.2</w:t>
            </w:r>
          </w:p>
        </w:tc>
        <w:tc>
          <w:tcPr>
            <w:tcW w:w="860" w:type="dxa"/>
            <w:gridSpan w:val="2"/>
            <w:vAlign w:val="center"/>
          </w:tcPr>
          <w:p w14:paraId="63E8465B" w14:textId="77777777" w:rsidR="00D220CC" w:rsidRPr="00D220CC" w:rsidRDefault="00D220CC" w:rsidP="009850C9">
            <w:pPr>
              <w:ind w:right="14"/>
              <w:rPr>
                <w:rFonts w:ascii="Times New Roman" w:hAnsi="Times New Roman" w:cs="Times New Roman"/>
                <w:b/>
                <w:sz w:val="24"/>
                <w:szCs w:val="24"/>
              </w:rPr>
            </w:pPr>
          </w:p>
        </w:tc>
        <w:tc>
          <w:tcPr>
            <w:tcW w:w="850" w:type="dxa"/>
          </w:tcPr>
          <w:p w14:paraId="60E00F9C" w14:textId="77777777" w:rsidR="00D220CC" w:rsidRPr="00D220CC" w:rsidRDefault="00D220CC" w:rsidP="009850C9">
            <w:pPr>
              <w:ind w:right="14"/>
              <w:rPr>
                <w:rFonts w:ascii="Times New Roman" w:hAnsi="Times New Roman" w:cs="Times New Roman"/>
                <w:b/>
                <w:sz w:val="24"/>
                <w:szCs w:val="24"/>
              </w:rPr>
            </w:pPr>
          </w:p>
        </w:tc>
      </w:tr>
      <w:tr w:rsidR="00D220CC" w:rsidRPr="00D220CC" w14:paraId="5ACC6898" w14:textId="77777777" w:rsidTr="009850C9">
        <w:trPr>
          <w:cantSplit/>
        </w:trPr>
        <w:tc>
          <w:tcPr>
            <w:tcW w:w="712" w:type="dxa"/>
          </w:tcPr>
          <w:p w14:paraId="087077E3"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4.4</w:t>
            </w:r>
          </w:p>
        </w:tc>
        <w:tc>
          <w:tcPr>
            <w:tcW w:w="5951" w:type="dxa"/>
          </w:tcPr>
          <w:p w14:paraId="5DB40572"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Наименование направления подготовки и (или) специальности;</w:t>
            </w:r>
          </w:p>
        </w:tc>
        <w:tc>
          <w:tcPr>
            <w:tcW w:w="1417" w:type="dxa"/>
            <w:gridSpan w:val="2"/>
            <w:vAlign w:val="center"/>
          </w:tcPr>
          <w:p w14:paraId="5E41D947"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1.2</w:t>
            </w:r>
          </w:p>
        </w:tc>
        <w:tc>
          <w:tcPr>
            <w:tcW w:w="860" w:type="dxa"/>
            <w:gridSpan w:val="2"/>
            <w:vAlign w:val="center"/>
          </w:tcPr>
          <w:p w14:paraId="1F396418" w14:textId="77777777" w:rsidR="00D220CC" w:rsidRPr="00D220CC" w:rsidRDefault="00D220CC" w:rsidP="009850C9">
            <w:pPr>
              <w:ind w:right="14"/>
              <w:rPr>
                <w:rFonts w:ascii="Times New Roman" w:hAnsi="Times New Roman" w:cs="Times New Roman"/>
                <w:b/>
                <w:sz w:val="24"/>
                <w:szCs w:val="24"/>
              </w:rPr>
            </w:pPr>
          </w:p>
        </w:tc>
        <w:tc>
          <w:tcPr>
            <w:tcW w:w="850" w:type="dxa"/>
          </w:tcPr>
          <w:p w14:paraId="77C1A463" w14:textId="77777777" w:rsidR="00D220CC" w:rsidRPr="00D220CC" w:rsidRDefault="00D220CC" w:rsidP="009850C9">
            <w:pPr>
              <w:ind w:right="14"/>
              <w:rPr>
                <w:rFonts w:ascii="Times New Roman" w:hAnsi="Times New Roman" w:cs="Times New Roman"/>
                <w:b/>
                <w:sz w:val="24"/>
                <w:szCs w:val="24"/>
              </w:rPr>
            </w:pPr>
          </w:p>
        </w:tc>
      </w:tr>
      <w:tr w:rsidR="00D220CC" w:rsidRPr="00D220CC" w14:paraId="0B1A792A" w14:textId="77777777" w:rsidTr="009850C9">
        <w:trPr>
          <w:cantSplit/>
        </w:trPr>
        <w:tc>
          <w:tcPr>
            <w:tcW w:w="712" w:type="dxa"/>
          </w:tcPr>
          <w:p w14:paraId="6ED56828"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4.5</w:t>
            </w:r>
          </w:p>
        </w:tc>
        <w:tc>
          <w:tcPr>
            <w:tcW w:w="5951" w:type="dxa"/>
          </w:tcPr>
          <w:p w14:paraId="0C09B7AD"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Данные о повышении квалификации и (или) профессиональной переподготовке (при наличии);</w:t>
            </w:r>
          </w:p>
        </w:tc>
        <w:tc>
          <w:tcPr>
            <w:tcW w:w="1417" w:type="dxa"/>
            <w:gridSpan w:val="2"/>
            <w:vAlign w:val="center"/>
          </w:tcPr>
          <w:p w14:paraId="6BD8261C"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1.2</w:t>
            </w:r>
          </w:p>
        </w:tc>
        <w:tc>
          <w:tcPr>
            <w:tcW w:w="860" w:type="dxa"/>
            <w:gridSpan w:val="2"/>
            <w:vAlign w:val="center"/>
          </w:tcPr>
          <w:p w14:paraId="5E3AFE33" w14:textId="77777777" w:rsidR="00D220CC" w:rsidRPr="00D220CC" w:rsidRDefault="00D220CC" w:rsidP="009850C9">
            <w:pPr>
              <w:ind w:right="14"/>
              <w:rPr>
                <w:rFonts w:ascii="Times New Roman" w:hAnsi="Times New Roman" w:cs="Times New Roman"/>
                <w:b/>
                <w:sz w:val="24"/>
                <w:szCs w:val="24"/>
              </w:rPr>
            </w:pPr>
          </w:p>
        </w:tc>
        <w:tc>
          <w:tcPr>
            <w:tcW w:w="850" w:type="dxa"/>
          </w:tcPr>
          <w:p w14:paraId="1836D873" w14:textId="77777777" w:rsidR="00D220CC" w:rsidRPr="00D220CC" w:rsidRDefault="00D220CC" w:rsidP="009850C9">
            <w:pPr>
              <w:ind w:right="14"/>
              <w:rPr>
                <w:rFonts w:ascii="Times New Roman" w:hAnsi="Times New Roman" w:cs="Times New Roman"/>
                <w:b/>
                <w:sz w:val="24"/>
                <w:szCs w:val="24"/>
              </w:rPr>
            </w:pPr>
          </w:p>
        </w:tc>
      </w:tr>
      <w:tr w:rsidR="00D220CC" w:rsidRPr="00D220CC" w14:paraId="0E705283" w14:textId="77777777" w:rsidTr="009850C9">
        <w:trPr>
          <w:cantSplit/>
        </w:trPr>
        <w:tc>
          <w:tcPr>
            <w:tcW w:w="712" w:type="dxa"/>
          </w:tcPr>
          <w:p w14:paraId="11A6FB61"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4.6</w:t>
            </w:r>
          </w:p>
        </w:tc>
        <w:tc>
          <w:tcPr>
            <w:tcW w:w="5951" w:type="dxa"/>
          </w:tcPr>
          <w:p w14:paraId="4E0677C7"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Общий стаж работы;</w:t>
            </w:r>
          </w:p>
        </w:tc>
        <w:tc>
          <w:tcPr>
            <w:tcW w:w="1417" w:type="dxa"/>
            <w:gridSpan w:val="2"/>
            <w:vAlign w:val="center"/>
          </w:tcPr>
          <w:p w14:paraId="692DE854"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1.2</w:t>
            </w:r>
          </w:p>
        </w:tc>
        <w:tc>
          <w:tcPr>
            <w:tcW w:w="860" w:type="dxa"/>
            <w:gridSpan w:val="2"/>
            <w:vAlign w:val="center"/>
          </w:tcPr>
          <w:p w14:paraId="2136D2F5" w14:textId="77777777" w:rsidR="00D220CC" w:rsidRPr="00D220CC" w:rsidRDefault="00D220CC" w:rsidP="009850C9">
            <w:pPr>
              <w:ind w:right="14"/>
              <w:rPr>
                <w:rFonts w:ascii="Times New Roman" w:hAnsi="Times New Roman" w:cs="Times New Roman"/>
                <w:b/>
                <w:sz w:val="24"/>
                <w:szCs w:val="24"/>
              </w:rPr>
            </w:pPr>
          </w:p>
        </w:tc>
        <w:tc>
          <w:tcPr>
            <w:tcW w:w="850" w:type="dxa"/>
          </w:tcPr>
          <w:p w14:paraId="4F47BED2" w14:textId="77777777" w:rsidR="00D220CC" w:rsidRPr="00D220CC" w:rsidRDefault="00D220CC" w:rsidP="009850C9">
            <w:pPr>
              <w:ind w:right="14"/>
              <w:rPr>
                <w:rFonts w:ascii="Times New Roman" w:hAnsi="Times New Roman" w:cs="Times New Roman"/>
                <w:b/>
                <w:sz w:val="24"/>
                <w:szCs w:val="24"/>
              </w:rPr>
            </w:pPr>
          </w:p>
        </w:tc>
      </w:tr>
      <w:tr w:rsidR="00D220CC" w:rsidRPr="00D220CC" w14:paraId="627727E2" w14:textId="77777777" w:rsidTr="009850C9">
        <w:trPr>
          <w:cantSplit/>
        </w:trPr>
        <w:tc>
          <w:tcPr>
            <w:tcW w:w="712" w:type="dxa"/>
          </w:tcPr>
          <w:p w14:paraId="061A255D"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4.7</w:t>
            </w:r>
          </w:p>
        </w:tc>
        <w:tc>
          <w:tcPr>
            <w:tcW w:w="5951" w:type="dxa"/>
          </w:tcPr>
          <w:p w14:paraId="341815FC"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Стаж работы по специальности;</w:t>
            </w:r>
          </w:p>
        </w:tc>
        <w:tc>
          <w:tcPr>
            <w:tcW w:w="1417" w:type="dxa"/>
            <w:gridSpan w:val="2"/>
            <w:vAlign w:val="center"/>
          </w:tcPr>
          <w:p w14:paraId="1B103D0A"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1.2</w:t>
            </w:r>
          </w:p>
        </w:tc>
        <w:tc>
          <w:tcPr>
            <w:tcW w:w="860" w:type="dxa"/>
            <w:gridSpan w:val="2"/>
            <w:vAlign w:val="center"/>
          </w:tcPr>
          <w:p w14:paraId="59026FF7" w14:textId="77777777" w:rsidR="00D220CC" w:rsidRPr="00D220CC" w:rsidRDefault="00D220CC" w:rsidP="009850C9">
            <w:pPr>
              <w:ind w:right="14"/>
              <w:rPr>
                <w:rFonts w:ascii="Times New Roman" w:hAnsi="Times New Roman" w:cs="Times New Roman"/>
                <w:b/>
                <w:sz w:val="24"/>
                <w:szCs w:val="24"/>
              </w:rPr>
            </w:pPr>
          </w:p>
        </w:tc>
        <w:tc>
          <w:tcPr>
            <w:tcW w:w="850" w:type="dxa"/>
          </w:tcPr>
          <w:p w14:paraId="4D8E2D92" w14:textId="77777777" w:rsidR="00D220CC" w:rsidRPr="00D220CC" w:rsidRDefault="00D220CC" w:rsidP="009850C9">
            <w:pPr>
              <w:ind w:right="14"/>
              <w:rPr>
                <w:rFonts w:ascii="Times New Roman" w:hAnsi="Times New Roman" w:cs="Times New Roman"/>
                <w:b/>
                <w:sz w:val="24"/>
                <w:szCs w:val="24"/>
              </w:rPr>
            </w:pPr>
          </w:p>
        </w:tc>
      </w:tr>
      <w:tr w:rsidR="00D220CC" w:rsidRPr="00D220CC" w14:paraId="4C4FB657" w14:textId="77777777" w:rsidTr="009850C9">
        <w:trPr>
          <w:cantSplit/>
        </w:trPr>
        <w:tc>
          <w:tcPr>
            <w:tcW w:w="9790" w:type="dxa"/>
            <w:gridSpan w:val="7"/>
          </w:tcPr>
          <w:p w14:paraId="1041EDE2" w14:textId="77777777" w:rsidR="00D220CC" w:rsidRPr="00D220CC" w:rsidRDefault="00D220CC" w:rsidP="00D220CC">
            <w:pPr>
              <w:pStyle w:val="ac"/>
              <w:keepNext/>
              <w:numPr>
                <w:ilvl w:val="0"/>
                <w:numId w:val="3"/>
              </w:numPr>
              <w:spacing w:line="271" w:lineRule="auto"/>
              <w:ind w:left="0" w:right="11" w:firstLine="0"/>
              <w:jc w:val="left"/>
              <w:rPr>
                <w:b/>
                <w:sz w:val="24"/>
                <w:szCs w:val="24"/>
              </w:rPr>
            </w:pPr>
            <w:r w:rsidRPr="00D220CC">
              <w:rPr>
                <w:b/>
                <w:sz w:val="24"/>
                <w:szCs w:val="24"/>
              </w:rPr>
              <w:lastRenderedPageBreak/>
              <w:t>Информация, касающаяся образовательного процесса</w:t>
            </w:r>
          </w:p>
        </w:tc>
      </w:tr>
      <w:tr w:rsidR="00D220CC" w:rsidRPr="00D220CC" w14:paraId="64D0C8F2" w14:textId="77777777" w:rsidTr="009850C9">
        <w:trPr>
          <w:cantSplit/>
        </w:trPr>
        <w:tc>
          <w:tcPr>
            <w:tcW w:w="712" w:type="dxa"/>
          </w:tcPr>
          <w:p w14:paraId="29130D23"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5.1</w:t>
            </w:r>
          </w:p>
        </w:tc>
        <w:tc>
          <w:tcPr>
            <w:tcW w:w="5951" w:type="dxa"/>
          </w:tcPr>
          <w:p w14:paraId="5AEBAFE9"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информации об уровне образования;</w:t>
            </w:r>
          </w:p>
        </w:tc>
        <w:tc>
          <w:tcPr>
            <w:tcW w:w="1417" w:type="dxa"/>
            <w:gridSpan w:val="2"/>
            <w:vAlign w:val="center"/>
          </w:tcPr>
          <w:p w14:paraId="1EC86054"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08243276" w14:textId="77777777" w:rsidR="00D220CC" w:rsidRPr="00D220CC" w:rsidRDefault="00D220CC" w:rsidP="009850C9">
            <w:pPr>
              <w:ind w:right="14"/>
              <w:rPr>
                <w:rFonts w:ascii="Times New Roman" w:hAnsi="Times New Roman" w:cs="Times New Roman"/>
                <w:b/>
                <w:sz w:val="24"/>
                <w:szCs w:val="24"/>
              </w:rPr>
            </w:pPr>
          </w:p>
        </w:tc>
        <w:tc>
          <w:tcPr>
            <w:tcW w:w="850" w:type="dxa"/>
          </w:tcPr>
          <w:p w14:paraId="6FB09854" w14:textId="77777777" w:rsidR="00D220CC" w:rsidRPr="00D220CC" w:rsidRDefault="00D220CC" w:rsidP="009850C9">
            <w:pPr>
              <w:ind w:right="14"/>
              <w:rPr>
                <w:rFonts w:ascii="Times New Roman" w:hAnsi="Times New Roman" w:cs="Times New Roman"/>
                <w:b/>
                <w:sz w:val="24"/>
                <w:szCs w:val="24"/>
              </w:rPr>
            </w:pPr>
          </w:p>
        </w:tc>
      </w:tr>
      <w:tr w:rsidR="00D220CC" w:rsidRPr="00D220CC" w14:paraId="3D537236" w14:textId="77777777" w:rsidTr="009850C9">
        <w:trPr>
          <w:cantSplit/>
        </w:trPr>
        <w:tc>
          <w:tcPr>
            <w:tcW w:w="712" w:type="dxa"/>
          </w:tcPr>
          <w:p w14:paraId="38B9E4A0"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5.2</w:t>
            </w:r>
          </w:p>
        </w:tc>
        <w:tc>
          <w:tcPr>
            <w:tcW w:w="5951" w:type="dxa"/>
          </w:tcPr>
          <w:p w14:paraId="4E849981"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информации о формах обучения, реализуемых в образовательной организации;</w:t>
            </w:r>
          </w:p>
        </w:tc>
        <w:tc>
          <w:tcPr>
            <w:tcW w:w="1417" w:type="dxa"/>
            <w:gridSpan w:val="2"/>
            <w:vAlign w:val="center"/>
          </w:tcPr>
          <w:p w14:paraId="5001B95D"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6D30F3E8" w14:textId="77777777" w:rsidR="00D220CC" w:rsidRPr="00D220CC" w:rsidRDefault="00D220CC" w:rsidP="009850C9">
            <w:pPr>
              <w:ind w:right="14"/>
              <w:rPr>
                <w:rFonts w:ascii="Times New Roman" w:hAnsi="Times New Roman" w:cs="Times New Roman"/>
                <w:b/>
                <w:sz w:val="24"/>
                <w:szCs w:val="24"/>
              </w:rPr>
            </w:pPr>
          </w:p>
        </w:tc>
        <w:tc>
          <w:tcPr>
            <w:tcW w:w="850" w:type="dxa"/>
          </w:tcPr>
          <w:p w14:paraId="0A0A044B" w14:textId="77777777" w:rsidR="00D220CC" w:rsidRPr="00D220CC" w:rsidRDefault="00D220CC" w:rsidP="009850C9">
            <w:pPr>
              <w:ind w:right="14"/>
              <w:rPr>
                <w:rFonts w:ascii="Times New Roman" w:hAnsi="Times New Roman" w:cs="Times New Roman"/>
                <w:b/>
                <w:sz w:val="24"/>
                <w:szCs w:val="24"/>
              </w:rPr>
            </w:pPr>
          </w:p>
        </w:tc>
      </w:tr>
      <w:tr w:rsidR="00D220CC" w:rsidRPr="00D220CC" w14:paraId="35824A1D" w14:textId="77777777" w:rsidTr="009850C9">
        <w:trPr>
          <w:cantSplit/>
        </w:trPr>
        <w:tc>
          <w:tcPr>
            <w:tcW w:w="712" w:type="dxa"/>
          </w:tcPr>
          <w:p w14:paraId="4551479A"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5.3</w:t>
            </w:r>
          </w:p>
        </w:tc>
        <w:tc>
          <w:tcPr>
            <w:tcW w:w="5951" w:type="dxa"/>
          </w:tcPr>
          <w:p w14:paraId="5A34AB72"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информации о нормативном сроке обучения в образовательной организации;</w:t>
            </w:r>
          </w:p>
        </w:tc>
        <w:tc>
          <w:tcPr>
            <w:tcW w:w="1417" w:type="dxa"/>
            <w:gridSpan w:val="2"/>
            <w:vAlign w:val="center"/>
          </w:tcPr>
          <w:p w14:paraId="31A21FB6"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33A76727" w14:textId="77777777" w:rsidR="00D220CC" w:rsidRPr="00D220CC" w:rsidRDefault="00D220CC" w:rsidP="009850C9">
            <w:pPr>
              <w:ind w:right="14"/>
              <w:rPr>
                <w:rFonts w:ascii="Times New Roman" w:hAnsi="Times New Roman" w:cs="Times New Roman"/>
                <w:b/>
                <w:sz w:val="24"/>
                <w:szCs w:val="24"/>
              </w:rPr>
            </w:pPr>
          </w:p>
        </w:tc>
        <w:tc>
          <w:tcPr>
            <w:tcW w:w="850" w:type="dxa"/>
          </w:tcPr>
          <w:p w14:paraId="382D1B6F" w14:textId="77777777" w:rsidR="00D220CC" w:rsidRPr="00D220CC" w:rsidRDefault="00D220CC" w:rsidP="009850C9">
            <w:pPr>
              <w:ind w:right="14"/>
              <w:rPr>
                <w:rFonts w:ascii="Times New Roman" w:hAnsi="Times New Roman" w:cs="Times New Roman"/>
                <w:b/>
                <w:sz w:val="24"/>
                <w:szCs w:val="24"/>
              </w:rPr>
            </w:pPr>
          </w:p>
        </w:tc>
      </w:tr>
      <w:tr w:rsidR="00D220CC" w:rsidRPr="00D220CC" w14:paraId="0C4DFD30" w14:textId="77777777" w:rsidTr="009850C9">
        <w:trPr>
          <w:cantSplit/>
        </w:trPr>
        <w:tc>
          <w:tcPr>
            <w:tcW w:w="712" w:type="dxa"/>
          </w:tcPr>
          <w:p w14:paraId="62621DBD"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5.4</w:t>
            </w:r>
          </w:p>
        </w:tc>
        <w:tc>
          <w:tcPr>
            <w:tcW w:w="5951" w:type="dxa"/>
          </w:tcPr>
          <w:p w14:paraId="691BC861"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информации о сроке действия государственной аккредитации образовательной программы (при наличии государственной аккредитации);</w:t>
            </w:r>
          </w:p>
        </w:tc>
        <w:tc>
          <w:tcPr>
            <w:tcW w:w="1417" w:type="dxa"/>
            <w:gridSpan w:val="2"/>
            <w:vAlign w:val="center"/>
          </w:tcPr>
          <w:p w14:paraId="69E32094"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4965CAD2" w14:textId="77777777" w:rsidR="00D220CC" w:rsidRPr="00D220CC" w:rsidRDefault="00D220CC" w:rsidP="009850C9">
            <w:pPr>
              <w:ind w:right="14"/>
              <w:rPr>
                <w:rFonts w:ascii="Times New Roman" w:hAnsi="Times New Roman" w:cs="Times New Roman"/>
                <w:b/>
                <w:sz w:val="24"/>
                <w:szCs w:val="24"/>
              </w:rPr>
            </w:pPr>
          </w:p>
        </w:tc>
        <w:tc>
          <w:tcPr>
            <w:tcW w:w="850" w:type="dxa"/>
          </w:tcPr>
          <w:p w14:paraId="6122BA32" w14:textId="77777777" w:rsidR="00D220CC" w:rsidRPr="00D220CC" w:rsidRDefault="00D220CC" w:rsidP="009850C9">
            <w:pPr>
              <w:ind w:right="14"/>
              <w:rPr>
                <w:rFonts w:ascii="Times New Roman" w:hAnsi="Times New Roman" w:cs="Times New Roman"/>
                <w:b/>
                <w:sz w:val="24"/>
                <w:szCs w:val="24"/>
              </w:rPr>
            </w:pPr>
          </w:p>
        </w:tc>
      </w:tr>
      <w:tr w:rsidR="00D220CC" w:rsidRPr="00D220CC" w14:paraId="20D4DA09" w14:textId="77777777" w:rsidTr="009850C9">
        <w:trPr>
          <w:cantSplit/>
        </w:trPr>
        <w:tc>
          <w:tcPr>
            <w:tcW w:w="712" w:type="dxa"/>
          </w:tcPr>
          <w:p w14:paraId="26F6D8EE"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5.5</w:t>
            </w:r>
          </w:p>
        </w:tc>
        <w:tc>
          <w:tcPr>
            <w:tcW w:w="5951" w:type="dxa"/>
          </w:tcPr>
          <w:p w14:paraId="66ECE8AB"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описания образовательной программы с приложением ее копии;</w:t>
            </w:r>
          </w:p>
        </w:tc>
        <w:tc>
          <w:tcPr>
            <w:tcW w:w="1417" w:type="dxa"/>
            <w:gridSpan w:val="2"/>
            <w:vAlign w:val="center"/>
          </w:tcPr>
          <w:p w14:paraId="29A6C988"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7E8E1EF9" w14:textId="77777777" w:rsidR="00D220CC" w:rsidRPr="00D220CC" w:rsidRDefault="00D220CC" w:rsidP="009850C9">
            <w:pPr>
              <w:ind w:right="14"/>
              <w:rPr>
                <w:rFonts w:ascii="Times New Roman" w:hAnsi="Times New Roman" w:cs="Times New Roman"/>
                <w:b/>
                <w:sz w:val="24"/>
                <w:szCs w:val="24"/>
              </w:rPr>
            </w:pPr>
          </w:p>
        </w:tc>
        <w:tc>
          <w:tcPr>
            <w:tcW w:w="850" w:type="dxa"/>
          </w:tcPr>
          <w:p w14:paraId="2D473BFB" w14:textId="77777777" w:rsidR="00D220CC" w:rsidRPr="00D220CC" w:rsidRDefault="00D220CC" w:rsidP="009850C9">
            <w:pPr>
              <w:ind w:right="14"/>
              <w:rPr>
                <w:rFonts w:ascii="Times New Roman" w:hAnsi="Times New Roman" w:cs="Times New Roman"/>
                <w:b/>
                <w:sz w:val="24"/>
                <w:szCs w:val="24"/>
              </w:rPr>
            </w:pPr>
          </w:p>
        </w:tc>
      </w:tr>
      <w:tr w:rsidR="00D220CC" w:rsidRPr="00D220CC" w14:paraId="37A8461F" w14:textId="77777777" w:rsidTr="009850C9">
        <w:trPr>
          <w:cantSplit/>
        </w:trPr>
        <w:tc>
          <w:tcPr>
            <w:tcW w:w="712" w:type="dxa"/>
          </w:tcPr>
          <w:p w14:paraId="20BD5A8C"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5.6</w:t>
            </w:r>
          </w:p>
        </w:tc>
        <w:tc>
          <w:tcPr>
            <w:tcW w:w="5951" w:type="dxa"/>
          </w:tcPr>
          <w:p w14:paraId="1B476715"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учебных планов приложением их копий;</w:t>
            </w:r>
          </w:p>
        </w:tc>
        <w:tc>
          <w:tcPr>
            <w:tcW w:w="1417" w:type="dxa"/>
            <w:gridSpan w:val="2"/>
            <w:vAlign w:val="center"/>
          </w:tcPr>
          <w:p w14:paraId="1D4A4947"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45E9E88F" w14:textId="77777777" w:rsidR="00D220CC" w:rsidRPr="00D220CC" w:rsidRDefault="00D220CC" w:rsidP="009850C9">
            <w:pPr>
              <w:ind w:right="14"/>
              <w:rPr>
                <w:rFonts w:ascii="Times New Roman" w:hAnsi="Times New Roman" w:cs="Times New Roman"/>
                <w:b/>
                <w:sz w:val="24"/>
                <w:szCs w:val="24"/>
              </w:rPr>
            </w:pPr>
          </w:p>
        </w:tc>
        <w:tc>
          <w:tcPr>
            <w:tcW w:w="850" w:type="dxa"/>
          </w:tcPr>
          <w:p w14:paraId="398B7F88" w14:textId="77777777" w:rsidR="00D220CC" w:rsidRPr="00D220CC" w:rsidRDefault="00D220CC" w:rsidP="009850C9">
            <w:pPr>
              <w:ind w:right="14"/>
              <w:rPr>
                <w:rFonts w:ascii="Times New Roman" w:hAnsi="Times New Roman" w:cs="Times New Roman"/>
                <w:b/>
                <w:sz w:val="24"/>
                <w:szCs w:val="24"/>
              </w:rPr>
            </w:pPr>
          </w:p>
        </w:tc>
      </w:tr>
      <w:tr w:rsidR="00D220CC" w:rsidRPr="00D220CC" w14:paraId="427B9A89" w14:textId="77777777" w:rsidTr="009850C9">
        <w:trPr>
          <w:cantSplit/>
        </w:trPr>
        <w:tc>
          <w:tcPr>
            <w:tcW w:w="712" w:type="dxa"/>
          </w:tcPr>
          <w:p w14:paraId="4D96D233"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5.7</w:t>
            </w:r>
          </w:p>
        </w:tc>
        <w:tc>
          <w:tcPr>
            <w:tcW w:w="5951" w:type="dxa"/>
          </w:tcPr>
          <w:p w14:paraId="2E0ADE8C"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аннотации к рабочим программам по каждому учебному предмету/курсу с приложением их копий (при наличии);</w:t>
            </w:r>
          </w:p>
        </w:tc>
        <w:tc>
          <w:tcPr>
            <w:tcW w:w="1417" w:type="dxa"/>
            <w:gridSpan w:val="2"/>
            <w:vAlign w:val="center"/>
          </w:tcPr>
          <w:p w14:paraId="72086989"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47C5B451" w14:textId="77777777" w:rsidR="00D220CC" w:rsidRPr="00D220CC" w:rsidRDefault="00D220CC" w:rsidP="009850C9">
            <w:pPr>
              <w:ind w:right="14"/>
              <w:rPr>
                <w:rFonts w:ascii="Times New Roman" w:hAnsi="Times New Roman" w:cs="Times New Roman"/>
                <w:b/>
                <w:sz w:val="24"/>
                <w:szCs w:val="24"/>
              </w:rPr>
            </w:pPr>
          </w:p>
        </w:tc>
        <w:tc>
          <w:tcPr>
            <w:tcW w:w="850" w:type="dxa"/>
          </w:tcPr>
          <w:p w14:paraId="06A35189" w14:textId="77777777" w:rsidR="00D220CC" w:rsidRPr="00D220CC" w:rsidRDefault="00D220CC" w:rsidP="009850C9">
            <w:pPr>
              <w:ind w:right="14"/>
              <w:rPr>
                <w:rFonts w:ascii="Times New Roman" w:hAnsi="Times New Roman" w:cs="Times New Roman"/>
                <w:b/>
                <w:sz w:val="24"/>
                <w:szCs w:val="24"/>
              </w:rPr>
            </w:pPr>
          </w:p>
        </w:tc>
      </w:tr>
      <w:tr w:rsidR="00D220CC" w:rsidRPr="00D220CC" w14:paraId="437F6123" w14:textId="77777777" w:rsidTr="009850C9">
        <w:trPr>
          <w:cantSplit/>
        </w:trPr>
        <w:tc>
          <w:tcPr>
            <w:tcW w:w="712" w:type="dxa"/>
          </w:tcPr>
          <w:p w14:paraId="1AE4423A"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5.8</w:t>
            </w:r>
          </w:p>
        </w:tc>
        <w:tc>
          <w:tcPr>
            <w:tcW w:w="5951" w:type="dxa"/>
          </w:tcPr>
          <w:p w14:paraId="41CD7759"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годового календарного учебного графика с приложением его копии;</w:t>
            </w:r>
          </w:p>
        </w:tc>
        <w:tc>
          <w:tcPr>
            <w:tcW w:w="1417" w:type="dxa"/>
            <w:gridSpan w:val="2"/>
            <w:vAlign w:val="center"/>
          </w:tcPr>
          <w:p w14:paraId="026867BA"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7A600E9A" w14:textId="77777777" w:rsidR="00D220CC" w:rsidRPr="00D220CC" w:rsidRDefault="00D220CC" w:rsidP="009850C9">
            <w:pPr>
              <w:ind w:right="14"/>
              <w:rPr>
                <w:rFonts w:ascii="Times New Roman" w:hAnsi="Times New Roman" w:cs="Times New Roman"/>
                <w:b/>
                <w:sz w:val="24"/>
                <w:szCs w:val="24"/>
              </w:rPr>
            </w:pPr>
          </w:p>
        </w:tc>
        <w:tc>
          <w:tcPr>
            <w:tcW w:w="850" w:type="dxa"/>
          </w:tcPr>
          <w:p w14:paraId="521D2774" w14:textId="77777777" w:rsidR="00D220CC" w:rsidRPr="00D220CC" w:rsidRDefault="00D220CC" w:rsidP="009850C9">
            <w:pPr>
              <w:ind w:right="14"/>
              <w:rPr>
                <w:rFonts w:ascii="Times New Roman" w:hAnsi="Times New Roman" w:cs="Times New Roman"/>
                <w:b/>
                <w:sz w:val="24"/>
                <w:szCs w:val="24"/>
              </w:rPr>
            </w:pPr>
          </w:p>
        </w:tc>
      </w:tr>
      <w:tr w:rsidR="00D220CC" w:rsidRPr="00D220CC" w14:paraId="4B047AB6" w14:textId="77777777" w:rsidTr="009850C9">
        <w:trPr>
          <w:cantSplit/>
        </w:trPr>
        <w:tc>
          <w:tcPr>
            <w:tcW w:w="712" w:type="dxa"/>
          </w:tcPr>
          <w:p w14:paraId="08BE46F2"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5.9</w:t>
            </w:r>
          </w:p>
        </w:tc>
        <w:tc>
          <w:tcPr>
            <w:tcW w:w="5951" w:type="dxa"/>
          </w:tcPr>
          <w:p w14:paraId="06B4737B"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Методические и иные документы, разработанные образовательной организацией для обеспечения образовательного процесса;</w:t>
            </w:r>
          </w:p>
        </w:tc>
        <w:tc>
          <w:tcPr>
            <w:tcW w:w="1417" w:type="dxa"/>
            <w:gridSpan w:val="2"/>
            <w:vAlign w:val="center"/>
          </w:tcPr>
          <w:p w14:paraId="53BEE6B0"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5DA4BFD5" w14:textId="77777777" w:rsidR="00D220CC" w:rsidRPr="00D220CC" w:rsidRDefault="00D220CC" w:rsidP="009850C9">
            <w:pPr>
              <w:ind w:right="14"/>
              <w:rPr>
                <w:rFonts w:ascii="Times New Roman" w:hAnsi="Times New Roman" w:cs="Times New Roman"/>
                <w:b/>
                <w:sz w:val="24"/>
                <w:szCs w:val="24"/>
              </w:rPr>
            </w:pPr>
          </w:p>
        </w:tc>
        <w:tc>
          <w:tcPr>
            <w:tcW w:w="850" w:type="dxa"/>
          </w:tcPr>
          <w:p w14:paraId="14603CAD" w14:textId="77777777" w:rsidR="00D220CC" w:rsidRPr="00D220CC" w:rsidRDefault="00D220CC" w:rsidP="009850C9">
            <w:pPr>
              <w:ind w:right="14"/>
              <w:rPr>
                <w:rFonts w:ascii="Times New Roman" w:hAnsi="Times New Roman" w:cs="Times New Roman"/>
                <w:b/>
                <w:sz w:val="24"/>
                <w:szCs w:val="24"/>
              </w:rPr>
            </w:pPr>
          </w:p>
        </w:tc>
      </w:tr>
      <w:tr w:rsidR="00D220CC" w:rsidRPr="00D220CC" w14:paraId="51F42A02" w14:textId="77777777" w:rsidTr="009850C9">
        <w:trPr>
          <w:cantSplit/>
        </w:trPr>
        <w:tc>
          <w:tcPr>
            <w:tcW w:w="712" w:type="dxa"/>
          </w:tcPr>
          <w:p w14:paraId="05E464FF"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5.10</w:t>
            </w:r>
          </w:p>
        </w:tc>
        <w:tc>
          <w:tcPr>
            <w:tcW w:w="5951" w:type="dxa"/>
          </w:tcPr>
          <w:p w14:paraId="26034C0D"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сведений о реализуемых образовательных программах</w:t>
            </w:r>
          </w:p>
        </w:tc>
        <w:tc>
          <w:tcPr>
            <w:tcW w:w="1417" w:type="dxa"/>
            <w:gridSpan w:val="2"/>
            <w:vAlign w:val="center"/>
          </w:tcPr>
          <w:p w14:paraId="67895826"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60" w:type="dxa"/>
            <w:gridSpan w:val="2"/>
            <w:vAlign w:val="center"/>
          </w:tcPr>
          <w:p w14:paraId="1B07AA4F" w14:textId="77777777" w:rsidR="00D220CC" w:rsidRPr="00D220CC" w:rsidRDefault="00D220CC" w:rsidP="009850C9">
            <w:pPr>
              <w:ind w:right="14"/>
              <w:rPr>
                <w:rFonts w:ascii="Times New Roman" w:hAnsi="Times New Roman" w:cs="Times New Roman"/>
                <w:b/>
                <w:sz w:val="24"/>
                <w:szCs w:val="24"/>
              </w:rPr>
            </w:pPr>
          </w:p>
        </w:tc>
        <w:tc>
          <w:tcPr>
            <w:tcW w:w="850" w:type="dxa"/>
          </w:tcPr>
          <w:p w14:paraId="101D5FE2" w14:textId="77777777" w:rsidR="00D220CC" w:rsidRPr="00D220CC" w:rsidRDefault="00D220CC" w:rsidP="009850C9">
            <w:pPr>
              <w:ind w:right="14"/>
              <w:rPr>
                <w:rFonts w:ascii="Times New Roman" w:hAnsi="Times New Roman" w:cs="Times New Roman"/>
                <w:b/>
                <w:sz w:val="24"/>
                <w:szCs w:val="24"/>
              </w:rPr>
            </w:pPr>
          </w:p>
        </w:tc>
      </w:tr>
      <w:tr w:rsidR="00D220CC" w:rsidRPr="00D220CC" w14:paraId="52C045CE" w14:textId="77777777" w:rsidTr="009850C9">
        <w:trPr>
          <w:cantSplit/>
        </w:trPr>
        <w:tc>
          <w:tcPr>
            <w:tcW w:w="9790" w:type="dxa"/>
            <w:gridSpan w:val="7"/>
          </w:tcPr>
          <w:p w14:paraId="1EFC5E74" w14:textId="77777777" w:rsidR="00D220CC" w:rsidRPr="00D220CC" w:rsidRDefault="00D220CC" w:rsidP="00D220CC">
            <w:pPr>
              <w:pStyle w:val="ac"/>
              <w:keepNext/>
              <w:numPr>
                <w:ilvl w:val="0"/>
                <w:numId w:val="3"/>
              </w:numPr>
              <w:spacing w:line="271" w:lineRule="auto"/>
              <w:ind w:left="0" w:right="11" w:firstLine="0"/>
              <w:jc w:val="left"/>
              <w:rPr>
                <w:b/>
                <w:sz w:val="24"/>
                <w:szCs w:val="24"/>
              </w:rPr>
            </w:pPr>
            <w:r w:rsidRPr="00D220CC">
              <w:rPr>
                <w:b/>
                <w:sz w:val="24"/>
                <w:szCs w:val="24"/>
              </w:rPr>
              <w:t>Информация о материально-техническом обеспечении образовательной деятельности</w:t>
            </w:r>
          </w:p>
        </w:tc>
      </w:tr>
      <w:tr w:rsidR="00D220CC" w:rsidRPr="00D220CC" w14:paraId="35282F8E" w14:textId="77777777" w:rsidTr="009850C9">
        <w:trPr>
          <w:cantSplit/>
        </w:trPr>
        <w:tc>
          <w:tcPr>
            <w:tcW w:w="712" w:type="dxa"/>
            <w:vAlign w:val="center"/>
          </w:tcPr>
          <w:p w14:paraId="3542DC7C"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6.1</w:t>
            </w:r>
          </w:p>
        </w:tc>
        <w:tc>
          <w:tcPr>
            <w:tcW w:w="5960" w:type="dxa"/>
            <w:gridSpan w:val="2"/>
            <w:vAlign w:val="center"/>
          </w:tcPr>
          <w:p w14:paraId="6111430F"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сведений о наличии оборудованных учебных кабинетов, объектов для проведения практических занятий;</w:t>
            </w:r>
          </w:p>
        </w:tc>
        <w:tc>
          <w:tcPr>
            <w:tcW w:w="1417" w:type="dxa"/>
            <w:gridSpan w:val="2"/>
            <w:vAlign w:val="center"/>
          </w:tcPr>
          <w:p w14:paraId="6E467143"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1F73F6E0" w14:textId="77777777" w:rsidR="00D220CC" w:rsidRPr="00D220CC" w:rsidRDefault="00D220CC" w:rsidP="009850C9">
            <w:pPr>
              <w:ind w:right="14"/>
              <w:rPr>
                <w:rFonts w:ascii="Times New Roman" w:hAnsi="Times New Roman" w:cs="Times New Roman"/>
                <w:b/>
                <w:sz w:val="24"/>
                <w:szCs w:val="24"/>
              </w:rPr>
            </w:pPr>
          </w:p>
        </w:tc>
        <w:tc>
          <w:tcPr>
            <w:tcW w:w="850" w:type="dxa"/>
            <w:vAlign w:val="center"/>
          </w:tcPr>
          <w:p w14:paraId="3ED2B9A1" w14:textId="77777777" w:rsidR="00D220CC" w:rsidRPr="00D220CC" w:rsidRDefault="00D220CC" w:rsidP="009850C9">
            <w:pPr>
              <w:ind w:right="14"/>
              <w:rPr>
                <w:rFonts w:ascii="Times New Roman" w:hAnsi="Times New Roman" w:cs="Times New Roman"/>
                <w:b/>
                <w:sz w:val="24"/>
                <w:szCs w:val="24"/>
              </w:rPr>
            </w:pPr>
          </w:p>
        </w:tc>
      </w:tr>
      <w:tr w:rsidR="00D220CC" w:rsidRPr="00D220CC" w14:paraId="695C91CD" w14:textId="77777777" w:rsidTr="009850C9">
        <w:trPr>
          <w:cantSplit/>
        </w:trPr>
        <w:tc>
          <w:tcPr>
            <w:tcW w:w="712" w:type="dxa"/>
            <w:vAlign w:val="center"/>
          </w:tcPr>
          <w:p w14:paraId="61B51ACC"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6.2</w:t>
            </w:r>
          </w:p>
        </w:tc>
        <w:tc>
          <w:tcPr>
            <w:tcW w:w="5960" w:type="dxa"/>
            <w:gridSpan w:val="2"/>
            <w:vAlign w:val="center"/>
          </w:tcPr>
          <w:p w14:paraId="7BD1F77F"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сведений о наличии библиотек;</w:t>
            </w:r>
          </w:p>
        </w:tc>
        <w:tc>
          <w:tcPr>
            <w:tcW w:w="1417" w:type="dxa"/>
            <w:gridSpan w:val="2"/>
            <w:vAlign w:val="center"/>
          </w:tcPr>
          <w:p w14:paraId="4110B8D9"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39904475" w14:textId="77777777" w:rsidR="00D220CC" w:rsidRPr="00D220CC" w:rsidRDefault="00D220CC" w:rsidP="009850C9">
            <w:pPr>
              <w:ind w:right="14"/>
              <w:rPr>
                <w:rFonts w:ascii="Times New Roman" w:hAnsi="Times New Roman" w:cs="Times New Roman"/>
                <w:b/>
                <w:sz w:val="24"/>
                <w:szCs w:val="24"/>
              </w:rPr>
            </w:pPr>
          </w:p>
        </w:tc>
        <w:tc>
          <w:tcPr>
            <w:tcW w:w="850" w:type="dxa"/>
            <w:vAlign w:val="center"/>
          </w:tcPr>
          <w:p w14:paraId="6E9F1E5C" w14:textId="77777777" w:rsidR="00D220CC" w:rsidRPr="00D220CC" w:rsidRDefault="00D220CC" w:rsidP="009850C9">
            <w:pPr>
              <w:ind w:right="14"/>
              <w:rPr>
                <w:rFonts w:ascii="Times New Roman" w:hAnsi="Times New Roman" w:cs="Times New Roman"/>
                <w:b/>
                <w:sz w:val="24"/>
                <w:szCs w:val="24"/>
              </w:rPr>
            </w:pPr>
          </w:p>
        </w:tc>
      </w:tr>
      <w:tr w:rsidR="00D220CC" w:rsidRPr="00D220CC" w14:paraId="70D5B44D" w14:textId="77777777" w:rsidTr="009850C9">
        <w:trPr>
          <w:cantSplit/>
        </w:trPr>
        <w:tc>
          <w:tcPr>
            <w:tcW w:w="712" w:type="dxa"/>
            <w:vAlign w:val="center"/>
          </w:tcPr>
          <w:p w14:paraId="1F525259"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6.3</w:t>
            </w:r>
          </w:p>
        </w:tc>
        <w:tc>
          <w:tcPr>
            <w:tcW w:w="5960" w:type="dxa"/>
            <w:gridSpan w:val="2"/>
            <w:vAlign w:val="center"/>
          </w:tcPr>
          <w:p w14:paraId="342DD0E3"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Сведения о наличии объектов спорта;</w:t>
            </w:r>
          </w:p>
        </w:tc>
        <w:tc>
          <w:tcPr>
            <w:tcW w:w="1417" w:type="dxa"/>
            <w:gridSpan w:val="2"/>
            <w:vAlign w:val="center"/>
          </w:tcPr>
          <w:p w14:paraId="5CB362EA"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68E68BAA" w14:textId="77777777" w:rsidR="00D220CC" w:rsidRPr="00D220CC" w:rsidRDefault="00D220CC" w:rsidP="009850C9">
            <w:pPr>
              <w:ind w:right="14"/>
              <w:rPr>
                <w:rFonts w:ascii="Times New Roman" w:hAnsi="Times New Roman" w:cs="Times New Roman"/>
                <w:b/>
                <w:sz w:val="24"/>
                <w:szCs w:val="24"/>
              </w:rPr>
            </w:pPr>
          </w:p>
        </w:tc>
        <w:tc>
          <w:tcPr>
            <w:tcW w:w="850" w:type="dxa"/>
            <w:vAlign w:val="center"/>
          </w:tcPr>
          <w:p w14:paraId="6F88DEBC" w14:textId="77777777" w:rsidR="00D220CC" w:rsidRPr="00D220CC" w:rsidRDefault="00D220CC" w:rsidP="009850C9">
            <w:pPr>
              <w:ind w:right="14"/>
              <w:rPr>
                <w:rFonts w:ascii="Times New Roman" w:hAnsi="Times New Roman" w:cs="Times New Roman"/>
                <w:b/>
                <w:sz w:val="24"/>
                <w:szCs w:val="24"/>
              </w:rPr>
            </w:pPr>
          </w:p>
        </w:tc>
      </w:tr>
      <w:tr w:rsidR="00D220CC" w:rsidRPr="00D220CC" w14:paraId="0D32EFDF" w14:textId="77777777" w:rsidTr="009850C9">
        <w:trPr>
          <w:cantSplit/>
        </w:trPr>
        <w:tc>
          <w:tcPr>
            <w:tcW w:w="712" w:type="dxa"/>
            <w:vAlign w:val="center"/>
          </w:tcPr>
          <w:p w14:paraId="5172DE4A"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6.4</w:t>
            </w:r>
          </w:p>
        </w:tc>
        <w:tc>
          <w:tcPr>
            <w:tcW w:w="5960" w:type="dxa"/>
            <w:gridSpan w:val="2"/>
            <w:vAlign w:val="center"/>
          </w:tcPr>
          <w:p w14:paraId="3EC6A183"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Сведения о наличии средств обучения и воспитания;</w:t>
            </w:r>
          </w:p>
        </w:tc>
        <w:tc>
          <w:tcPr>
            <w:tcW w:w="1417" w:type="dxa"/>
            <w:gridSpan w:val="2"/>
            <w:vAlign w:val="center"/>
          </w:tcPr>
          <w:p w14:paraId="652EF641"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55AA0962" w14:textId="77777777" w:rsidR="00D220CC" w:rsidRPr="00D220CC" w:rsidRDefault="00D220CC" w:rsidP="009850C9">
            <w:pPr>
              <w:ind w:right="14"/>
              <w:rPr>
                <w:rFonts w:ascii="Times New Roman" w:hAnsi="Times New Roman" w:cs="Times New Roman"/>
                <w:b/>
                <w:sz w:val="24"/>
                <w:szCs w:val="24"/>
              </w:rPr>
            </w:pPr>
          </w:p>
        </w:tc>
        <w:tc>
          <w:tcPr>
            <w:tcW w:w="850" w:type="dxa"/>
            <w:vAlign w:val="center"/>
          </w:tcPr>
          <w:p w14:paraId="7736D269" w14:textId="77777777" w:rsidR="00D220CC" w:rsidRPr="00D220CC" w:rsidRDefault="00D220CC" w:rsidP="009850C9">
            <w:pPr>
              <w:ind w:right="14"/>
              <w:rPr>
                <w:rFonts w:ascii="Times New Roman" w:hAnsi="Times New Roman" w:cs="Times New Roman"/>
                <w:b/>
                <w:sz w:val="24"/>
                <w:szCs w:val="24"/>
              </w:rPr>
            </w:pPr>
          </w:p>
        </w:tc>
      </w:tr>
      <w:tr w:rsidR="00D220CC" w:rsidRPr="00D220CC" w14:paraId="35E76BBB" w14:textId="77777777" w:rsidTr="009850C9">
        <w:trPr>
          <w:cantSplit/>
        </w:trPr>
        <w:tc>
          <w:tcPr>
            <w:tcW w:w="712" w:type="dxa"/>
            <w:vAlign w:val="center"/>
          </w:tcPr>
          <w:p w14:paraId="7628FCE0"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6.5</w:t>
            </w:r>
          </w:p>
        </w:tc>
        <w:tc>
          <w:tcPr>
            <w:tcW w:w="5960" w:type="dxa"/>
            <w:gridSpan w:val="2"/>
            <w:vAlign w:val="center"/>
          </w:tcPr>
          <w:p w14:paraId="1D7A066D"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сведений об условиях питания и охраны здоровья обучающихся;</w:t>
            </w:r>
          </w:p>
        </w:tc>
        <w:tc>
          <w:tcPr>
            <w:tcW w:w="1417" w:type="dxa"/>
            <w:gridSpan w:val="2"/>
            <w:vAlign w:val="center"/>
          </w:tcPr>
          <w:p w14:paraId="6D55508C"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7CFFF99A" w14:textId="77777777" w:rsidR="00D220CC" w:rsidRPr="00D220CC" w:rsidRDefault="00D220CC" w:rsidP="009850C9">
            <w:pPr>
              <w:ind w:right="14"/>
              <w:rPr>
                <w:rFonts w:ascii="Times New Roman" w:hAnsi="Times New Roman" w:cs="Times New Roman"/>
                <w:b/>
                <w:sz w:val="24"/>
                <w:szCs w:val="24"/>
              </w:rPr>
            </w:pPr>
          </w:p>
        </w:tc>
        <w:tc>
          <w:tcPr>
            <w:tcW w:w="850" w:type="dxa"/>
            <w:vAlign w:val="center"/>
          </w:tcPr>
          <w:p w14:paraId="031774C5" w14:textId="77777777" w:rsidR="00D220CC" w:rsidRPr="00D220CC" w:rsidRDefault="00D220CC" w:rsidP="009850C9">
            <w:pPr>
              <w:ind w:right="14"/>
              <w:rPr>
                <w:rFonts w:ascii="Times New Roman" w:hAnsi="Times New Roman" w:cs="Times New Roman"/>
                <w:b/>
                <w:sz w:val="24"/>
                <w:szCs w:val="24"/>
              </w:rPr>
            </w:pPr>
          </w:p>
        </w:tc>
      </w:tr>
      <w:tr w:rsidR="00D220CC" w:rsidRPr="00D220CC" w14:paraId="348072E0" w14:textId="77777777" w:rsidTr="009850C9">
        <w:trPr>
          <w:cantSplit/>
        </w:trPr>
        <w:tc>
          <w:tcPr>
            <w:tcW w:w="712" w:type="dxa"/>
            <w:vAlign w:val="center"/>
          </w:tcPr>
          <w:p w14:paraId="0A1CA753"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6.6</w:t>
            </w:r>
          </w:p>
        </w:tc>
        <w:tc>
          <w:tcPr>
            <w:tcW w:w="5960" w:type="dxa"/>
            <w:gridSpan w:val="2"/>
            <w:vAlign w:val="center"/>
          </w:tcPr>
          <w:p w14:paraId="084BE316"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сведений о доступе к информационным системам и информационно-телекоммуникационным сетям;</w:t>
            </w:r>
          </w:p>
        </w:tc>
        <w:tc>
          <w:tcPr>
            <w:tcW w:w="1417" w:type="dxa"/>
            <w:gridSpan w:val="2"/>
            <w:vAlign w:val="center"/>
          </w:tcPr>
          <w:p w14:paraId="625384DA"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391C9270" w14:textId="77777777" w:rsidR="00D220CC" w:rsidRPr="00D220CC" w:rsidRDefault="00D220CC" w:rsidP="009850C9">
            <w:pPr>
              <w:ind w:right="14"/>
              <w:rPr>
                <w:rFonts w:ascii="Times New Roman" w:hAnsi="Times New Roman" w:cs="Times New Roman"/>
                <w:b/>
                <w:sz w:val="24"/>
                <w:szCs w:val="24"/>
              </w:rPr>
            </w:pPr>
          </w:p>
        </w:tc>
        <w:tc>
          <w:tcPr>
            <w:tcW w:w="850" w:type="dxa"/>
            <w:vAlign w:val="center"/>
          </w:tcPr>
          <w:p w14:paraId="182A941A" w14:textId="77777777" w:rsidR="00D220CC" w:rsidRPr="00D220CC" w:rsidRDefault="00D220CC" w:rsidP="009850C9">
            <w:pPr>
              <w:ind w:right="14"/>
              <w:rPr>
                <w:rFonts w:ascii="Times New Roman" w:hAnsi="Times New Roman" w:cs="Times New Roman"/>
                <w:b/>
                <w:sz w:val="24"/>
                <w:szCs w:val="24"/>
              </w:rPr>
            </w:pPr>
          </w:p>
        </w:tc>
      </w:tr>
      <w:tr w:rsidR="00D220CC" w:rsidRPr="00D220CC" w14:paraId="3B7E3271" w14:textId="77777777" w:rsidTr="009850C9">
        <w:trPr>
          <w:cantSplit/>
        </w:trPr>
        <w:tc>
          <w:tcPr>
            <w:tcW w:w="712" w:type="dxa"/>
            <w:vAlign w:val="center"/>
          </w:tcPr>
          <w:p w14:paraId="3EC3D584"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6.7</w:t>
            </w:r>
          </w:p>
        </w:tc>
        <w:tc>
          <w:tcPr>
            <w:tcW w:w="5960" w:type="dxa"/>
            <w:gridSpan w:val="2"/>
            <w:vAlign w:val="center"/>
          </w:tcPr>
          <w:p w14:paraId="79E2F022"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сведений об электронных образовательных ресурсах, к которым обеспечивается доступ обучающихся;</w:t>
            </w:r>
          </w:p>
        </w:tc>
        <w:tc>
          <w:tcPr>
            <w:tcW w:w="1417" w:type="dxa"/>
            <w:gridSpan w:val="2"/>
            <w:vAlign w:val="center"/>
          </w:tcPr>
          <w:p w14:paraId="122337A0"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6C199E8F" w14:textId="77777777" w:rsidR="00D220CC" w:rsidRPr="00D220CC" w:rsidRDefault="00D220CC" w:rsidP="009850C9">
            <w:pPr>
              <w:ind w:right="14"/>
              <w:rPr>
                <w:rFonts w:ascii="Times New Roman" w:hAnsi="Times New Roman" w:cs="Times New Roman"/>
                <w:b/>
                <w:sz w:val="24"/>
                <w:szCs w:val="24"/>
              </w:rPr>
            </w:pPr>
          </w:p>
        </w:tc>
        <w:tc>
          <w:tcPr>
            <w:tcW w:w="850" w:type="dxa"/>
            <w:vAlign w:val="center"/>
          </w:tcPr>
          <w:p w14:paraId="2DE4BEF3" w14:textId="77777777" w:rsidR="00D220CC" w:rsidRPr="00D220CC" w:rsidRDefault="00D220CC" w:rsidP="009850C9">
            <w:pPr>
              <w:ind w:right="14"/>
              <w:rPr>
                <w:rFonts w:ascii="Times New Roman" w:hAnsi="Times New Roman" w:cs="Times New Roman"/>
                <w:b/>
                <w:sz w:val="24"/>
                <w:szCs w:val="24"/>
              </w:rPr>
            </w:pPr>
          </w:p>
        </w:tc>
      </w:tr>
      <w:tr w:rsidR="00D220CC" w:rsidRPr="00D220CC" w14:paraId="16A5C4A6" w14:textId="77777777" w:rsidTr="009850C9">
        <w:trPr>
          <w:cantSplit/>
        </w:trPr>
        <w:tc>
          <w:tcPr>
            <w:tcW w:w="712" w:type="dxa"/>
            <w:vAlign w:val="center"/>
          </w:tcPr>
          <w:p w14:paraId="7361DB6F"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6.8</w:t>
            </w:r>
          </w:p>
        </w:tc>
        <w:tc>
          <w:tcPr>
            <w:tcW w:w="5960" w:type="dxa"/>
            <w:gridSpan w:val="2"/>
            <w:vAlign w:val="center"/>
          </w:tcPr>
          <w:p w14:paraId="0C2C2EFC"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Наличие сведений о количестве вакантных мест для приема (перевода) по каждой образовательной программе;</w:t>
            </w:r>
          </w:p>
        </w:tc>
        <w:tc>
          <w:tcPr>
            <w:tcW w:w="1417" w:type="dxa"/>
            <w:gridSpan w:val="2"/>
            <w:vAlign w:val="center"/>
          </w:tcPr>
          <w:p w14:paraId="16131E31"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7679EA74" w14:textId="77777777" w:rsidR="00D220CC" w:rsidRPr="00D220CC" w:rsidRDefault="00D220CC" w:rsidP="009850C9">
            <w:pPr>
              <w:ind w:right="14"/>
              <w:rPr>
                <w:rFonts w:ascii="Times New Roman" w:hAnsi="Times New Roman" w:cs="Times New Roman"/>
                <w:b/>
                <w:sz w:val="24"/>
                <w:szCs w:val="24"/>
              </w:rPr>
            </w:pPr>
          </w:p>
        </w:tc>
        <w:tc>
          <w:tcPr>
            <w:tcW w:w="850" w:type="dxa"/>
            <w:vAlign w:val="center"/>
          </w:tcPr>
          <w:p w14:paraId="3E246E3C" w14:textId="77777777" w:rsidR="00D220CC" w:rsidRPr="00D220CC" w:rsidRDefault="00D220CC" w:rsidP="009850C9">
            <w:pPr>
              <w:ind w:right="14"/>
              <w:rPr>
                <w:rFonts w:ascii="Times New Roman" w:hAnsi="Times New Roman" w:cs="Times New Roman"/>
                <w:b/>
                <w:sz w:val="24"/>
                <w:szCs w:val="24"/>
              </w:rPr>
            </w:pPr>
          </w:p>
        </w:tc>
      </w:tr>
      <w:tr w:rsidR="00D220CC" w:rsidRPr="00D220CC" w14:paraId="12A034BA" w14:textId="77777777" w:rsidTr="009850C9">
        <w:trPr>
          <w:cantSplit/>
        </w:trPr>
        <w:tc>
          <w:tcPr>
            <w:tcW w:w="712" w:type="dxa"/>
            <w:vAlign w:val="center"/>
          </w:tcPr>
          <w:p w14:paraId="7075C767" w14:textId="77777777" w:rsidR="00D220CC" w:rsidRPr="00D220CC" w:rsidRDefault="00D220CC" w:rsidP="009850C9">
            <w:pPr>
              <w:ind w:right="14"/>
              <w:rPr>
                <w:rFonts w:ascii="Times New Roman" w:hAnsi="Times New Roman" w:cs="Times New Roman"/>
                <w:sz w:val="24"/>
                <w:szCs w:val="24"/>
              </w:rPr>
            </w:pPr>
            <w:r w:rsidRPr="00D220CC">
              <w:rPr>
                <w:rFonts w:ascii="Times New Roman" w:hAnsi="Times New Roman" w:cs="Times New Roman"/>
                <w:sz w:val="24"/>
                <w:szCs w:val="24"/>
              </w:rPr>
              <w:t>6.9</w:t>
            </w:r>
          </w:p>
        </w:tc>
        <w:tc>
          <w:tcPr>
            <w:tcW w:w="5960" w:type="dxa"/>
            <w:gridSpan w:val="2"/>
            <w:vAlign w:val="center"/>
          </w:tcPr>
          <w:p w14:paraId="716FB5F9" w14:textId="77777777" w:rsidR="00D220CC" w:rsidRPr="00D220CC" w:rsidRDefault="00D220CC" w:rsidP="009850C9">
            <w:pPr>
              <w:ind w:right="11"/>
              <w:rPr>
                <w:rFonts w:ascii="Times New Roman" w:hAnsi="Times New Roman" w:cs="Times New Roman"/>
                <w:sz w:val="24"/>
                <w:szCs w:val="24"/>
              </w:rPr>
            </w:pPr>
            <w:r w:rsidRPr="00D220CC">
              <w:rPr>
                <w:rFonts w:ascii="Times New Roman" w:hAnsi="Times New Roman" w:cs="Times New Roman"/>
                <w:sz w:val="24"/>
                <w:szCs w:val="24"/>
              </w:rPr>
              <w:t>Сведения о наличии и условиях предоставления обучающимся стипендий, мер социальной поддержки</w:t>
            </w:r>
          </w:p>
        </w:tc>
        <w:tc>
          <w:tcPr>
            <w:tcW w:w="1417" w:type="dxa"/>
            <w:gridSpan w:val="2"/>
            <w:vAlign w:val="center"/>
          </w:tcPr>
          <w:p w14:paraId="65A4FF86" w14:textId="77777777" w:rsidR="00D220CC" w:rsidRPr="00D220CC" w:rsidRDefault="00D220CC" w:rsidP="009850C9">
            <w:pPr>
              <w:ind w:right="14"/>
              <w:jc w:val="center"/>
              <w:rPr>
                <w:rFonts w:ascii="Times New Roman" w:hAnsi="Times New Roman" w:cs="Times New Roman"/>
                <w:sz w:val="24"/>
                <w:szCs w:val="24"/>
              </w:rPr>
            </w:pPr>
            <w:r w:rsidRPr="00D220CC">
              <w:rPr>
                <w:rFonts w:ascii="Times New Roman" w:hAnsi="Times New Roman" w:cs="Times New Roman"/>
                <w:sz w:val="24"/>
                <w:szCs w:val="24"/>
              </w:rPr>
              <w:t>1.1</w:t>
            </w:r>
          </w:p>
        </w:tc>
        <w:tc>
          <w:tcPr>
            <w:tcW w:w="851" w:type="dxa"/>
            <w:vAlign w:val="center"/>
          </w:tcPr>
          <w:p w14:paraId="05EBB171" w14:textId="77777777" w:rsidR="00D220CC" w:rsidRPr="00D220CC" w:rsidRDefault="00D220CC" w:rsidP="009850C9">
            <w:pPr>
              <w:ind w:right="14"/>
              <w:rPr>
                <w:rFonts w:ascii="Times New Roman" w:hAnsi="Times New Roman" w:cs="Times New Roman"/>
                <w:b/>
                <w:sz w:val="24"/>
                <w:szCs w:val="24"/>
              </w:rPr>
            </w:pPr>
          </w:p>
        </w:tc>
        <w:tc>
          <w:tcPr>
            <w:tcW w:w="850" w:type="dxa"/>
            <w:vAlign w:val="center"/>
          </w:tcPr>
          <w:p w14:paraId="3E02F5E5" w14:textId="77777777" w:rsidR="00D220CC" w:rsidRPr="00D220CC" w:rsidRDefault="00D220CC" w:rsidP="009850C9">
            <w:pPr>
              <w:ind w:right="14"/>
              <w:rPr>
                <w:rFonts w:ascii="Times New Roman" w:hAnsi="Times New Roman" w:cs="Times New Roman"/>
                <w:b/>
                <w:sz w:val="24"/>
                <w:szCs w:val="24"/>
              </w:rPr>
            </w:pPr>
          </w:p>
        </w:tc>
      </w:tr>
    </w:tbl>
    <w:p w14:paraId="27137194" w14:textId="77777777" w:rsidR="00D220CC" w:rsidRPr="00D220CC" w:rsidRDefault="00D220CC" w:rsidP="00D220CC">
      <w:pPr>
        <w:spacing w:after="49" w:line="259" w:lineRule="auto"/>
        <w:rPr>
          <w:rFonts w:ascii="Times New Roman" w:hAnsi="Times New Roman" w:cs="Times New Roman"/>
          <w:sz w:val="24"/>
          <w:szCs w:val="24"/>
        </w:rPr>
      </w:pPr>
    </w:p>
    <w:p w14:paraId="75AD8B8F" w14:textId="423B9AE9" w:rsidR="0037180C" w:rsidRPr="00D220CC" w:rsidRDefault="0037180C" w:rsidP="00D220CC">
      <w:pPr>
        <w:spacing w:before="120" w:after="240"/>
        <w:rPr>
          <w:rFonts w:ascii="Times New Roman" w:eastAsia="Times New Roman" w:hAnsi="Times New Roman" w:cs="Times New Roman"/>
          <w:sz w:val="24"/>
          <w:szCs w:val="24"/>
        </w:rPr>
      </w:pPr>
    </w:p>
    <w:p w14:paraId="1DCFF52C" w14:textId="77777777" w:rsidR="0037180C" w:rsidRPr="00D220CC" w:rsidRDefault="0037180C">
      <w:pPr>
        <w:rPr>
          <w:rFonts w:ascii="Times New Roman" w:eastAsia="Times New Roman" w:hAnsi="Times New Roman" w:cs="Times New Roman"/>
          <w:sz w:val="24"/>
          <w:szCs w:val="24"/>
        </w:rPr>
      </w:pPr>
      <w:r w:rsidRPr="00D220CC">
        <w:rPr>
          <w:rFonts w:ascii="Times New Roman" w:eastAsia="Times New Roman" w:hAnsi="Times New Roman" w:cs="Times New Roman"/>
          <w:sz w:val="24"/>
          <w:szCs w:val="24"/>
        </w:rPr>
        <w:br w:type="page"/>
      </w:r>
    </w:p>
    <w:p w14:paraId="4DFD5527" w14:textId="77777777" w:rsidR="008D2441" w:rsidRPr="00D220CC" w:rsidRDefault="0037180C">
      <w:pPr>
        <w:pBdr>
          <w:top w:val="nil"/>
          <w:left w:val="nil"/>
          <w:bottom w:val="nil"/>
          <w:right w:val="nil"/>
          <w:between w:val="nil"/>
        </w:pBdr>
        <w:spacing w:line="276" w:lineRule="auto"/>
        <w:ind w:firstLine="566"/>
        <w:jc w:val="right"/>
        <w:rPr>
          <w:rFonts w:ascii="Times New Roman" w:eastAsia="Times New Roman" w:hAnsi="Times New Roman" w:cs="Times New Roman"/>
          <w:b/>
          <w:sz w:val="24"/>
          <w:szCs w:val="24"/>
        </w:rPr>
      </w:pPr>
      <w:r w:rsidRPr="00D220CC">
        <w:rPr>
          <w:rFonts w:ascii="Times New Roman" w:eastAsia="Times New Roman" w:hAnsi="Times New Roman" w:cs="Times New Roman"/>
          <w:b/>
          <w:sz w:val="24"/>
          <w:szCs w:val="24"/>
        </w:rPr>
        <w:lastRenderedPageBreak/>
        <w:t>ПРИЛОЖЕНИЕ 3</w:t>
      </w:r>
    </w:p>
    <w:p w14:paraId="0AB88D8A" w14:textId="77777777" w:rsidR="0037180C" w:rsidRPr="00D220CC" w:rsidRDefault="0037180C">
      <w:pPr>
        <w:pBdr>
          <w:top w:val="nil"/>
          <w:left w:val="nil"/>
          <w:bottom w:val="nil"/>
          <w:right w:val="nil"/>
          <w:between w:val="nil"/>
        </w:pBdr>
        <w:spacing w:line="276" w:lineRule="auto"/>
        <w:ind w:firstLine="566"/>
        <w:jc w:val="right"/>
        <w:rPr>
          <w:rFonts w:ascii="Times New Roman" w:eastAsia="Times New Roman" w:hAnsi="Times New Roman" w:cs="Times New Roman"/>
          <w:b/>
          <w:sz w:val="24"/>
          <w:szCs w:val="24"/>
        </w:rPr>
      </w:pPr>
    </w:p>
    <w:p w14:paraId="651AAED6" w14:textId="01A12E42" w:rsidR="0037180C" w:rsidRPr="00D220CC" w:rsidRDefault="0037180C" w:rsidP="0037180C">
      <w:pPr>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 xml:space="preserve">Независимая оценка качества условий оказания услуг </w:t>
      </w:r>
      <w:r w:rsidR="00BE794D">
        <w:rPr>
          <w:rFonts w:ascii="Times New Roman" w:eastAsia="Times New Roman" w:hAnsi="Times New Roman" w:cs="Times New Roman"/>
          <w:b/>
          <w:bCs/>
          <w:color w:val="000000"/>
          <w:sz w:val="24"/>
          <w:szCs w:val="24"/>
        </w:rPr>
        <w:t xml:space="preserve">образовательных </w:t>
      </w:r>
      <w:r w:rsidRPr="00D220CC">
        <w:rPr>
          <w:rFonts w:ascii="Times New Roman" w:eastAsia="Times New Roman" w:hAnsi="Times New Roman" w:cs="Times New Roman"/>
          <w:b/>
          <w:bCs/>
          <w:color w:val="000000"/>
          <w:sz w:val="24"/>
          <w:szCs w:val="24"/>
        </w:rPr>
        <w:t xml:space="preserve">организаций </w:t>
      </w:r>
    </w:p>
    <w:p w14:paraId="4BB2416D" w14:textId="77777777" w:rsidR="0037180C" w:rsidRPr="00D220CC" w:rsidRDefault="0037180C" w:rsidP="0037180C">
      <w:pP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ФОРМА ОЦЕНКИ ПРИ ПОСЕЩЕНИИ ОРГАНИЗАЦИИ </w:t>
      </w:r>
      <w:proofErr w:type="gramStart"/>
      <w:r w:rsidRPr="00D220CC">
        <w:rPr>
          <w:rFonts w:ascii="Times New Roman" w:eastAsia="Times New Roman" w:hAnsi="Times New Roman" w:cs="Times New Roman"/>
          <w:color w:val="000000"/>
          <w:sz w:val="24"/>
          <w:szCs w:val="24"/>
        </w:rPr>
        <w:t>Организация:_</w:t>
      </w:r>
      <w:proofErr w:type="gramEnd"/>
      <w:r w:rsidRPr="00D220CC">
        <w:rPr>
          <w:rFonts w:ascii="Times New Roman" w:eastAsia="Times New Roman" w:hAnsi="Times New Roman" w:cs="Times New Roman"/>
          <w:color w:val="000000"/>
          <w:sz w:val="24"/>
          <w:szCs w:val="24"/>
        </w:rPr>
        <w:t>____________________________________________________________</w:t>
      </w:r>
    </w:p>
    <w:p w14:paraId="1084CBD7" w14:textId="77777777" w:rsidR="0037180C" w:rsidRPr="00D220CC" w:rsidRDefault="0037180C" w:rsidP="0037180C">
      <w:pPr>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 xml:space="preserve">Дата </w:t>
      </w:r>
      <w:proofErr w:type="gramStart"/>
      <w:r w:rsidRPr="00D220CC">
        <w:rPr>
          <w:rFonts w:ascii="Times New Roman" w:eastAsia="Times New Roman" w:hAnsi="Times New Roman" w:cs="Times New Roman"/>
          <w:b/>
          <w:bCs/>
          <w:color w:val="000000"/>
          <w:sz w:val="24"/>
          <w:szCs w:val="24"/>
        </w:rPr>
        <w:t>посещения:</w:t>
      </w:r>
      <w:r w:rsidRPr="00D220CC">
        <w:rPr>
          <w:rFonts w:ascii="Times New Roman" w:eastAsia="Times New Roman" w:hAnsi="Times New Roman" w:cs="Times New Roman"/>
          <w:color w:val="000000"/>
          <w:sz w:val="24"/>
          <w:szCs w:val="24"/>
        </w:rPr>
        <w:t>_</w:t>
      </w:r>
      <w:proofErr w:type="gramEnd"/>
      <w:r w:rsidRPr="00D220CC">
        <w:rPr>
          <w:rFonts w:ascii="Times New Roman" w:eastAsia="Times New Roman" w:hAnsi="Times New Roman" w:cs="Times New Roman"/>
          <w:color w:val="000000"/>
          <w:sz w:val="24"/>
          <w:szCs w:val="24"/>
        </w:rPr>
        <w:t xml:space="preserve">______________ </w:t>
      </w:r>
      <w:r w:rsidRPr="00D220CC">
        <w:rPr>
          <w:rFonts w:ascii="Times New Roman" w:eastAsia="Times New Roman" w:hAnsi="Times New Roman" w:cs="Times New Roman"/>
          <w:b/>
          <w:bCs/>
          <w:color w:val="000000"/>
          <w:sz w:val="24"/>
          <w:szCs w:val="24"/>
        </w:rPr>
        <w:t xml:space="preserve">Время начала посещения </w:t>
      </w:r>
      <w:r w:rsidRPr="00D220CC">
        <w:rPr>
          <w:rFonts w:ascii="Times New Roman" w:eastAsia="Times New Roman" w:hAnsi="Times New Roman" w:cs="Times New Roman"/>
          <w:color w:val="000000"/>
          <w:sz w:val="24"/>
          <w:szCs w:val="24"/>
        </w:rPr>
        <w:t>___________________</w:t>
      </w:r>
      <w:r w:rsidRPr="00D220CC">
        <w:rPr>
          <w:rFonts w:ascii="Times New Roman" w:eastAsia="Times New Roman" w:hAnsi="Times New Roman" w:cs="Times New Roman"/>
          <w:color w:val="000000"/>
          <w:sz w:val="24"/>
          <w:szCs w:val="24"/>
        </w:rPr>
        <w:br/>
      </w:r>
      <w:r w:rsidRPr="00D220CC">
        <w:rPr>
          <w:rFonts w:ascii="Times New Roman" w:eastAsia="Times New Roman" w:hAnsi="Times New Roman" w:cs="Times New Roman"/>
          <w:b/>
          <w:bCs/>
          <w:color w:val="000000"/>
          <w:sz w:val="24"/>
          <w:szCs w:val="24"/>
        </w:rPr>
        <w:t xml:space="preserve">Время окончания посещения: </w:t>
      </w:r>
      <w:r w:rsidRPr="00D220CC">
        <w:rPr>
          <w:rFonts w:ascii="Times New Roman" w:eastAsia="Times New Roman" w:hAnsi="Times New Roman" w:cs="Times New Roman"/>
          <w:color w:val="000000"/>
          <w:sz w:val="24"/>
          <w:szCs w:val="24"/>
        </w:rPr>
        <w:t>______________________</w:t>
      </w:r>
    </w:p>
    <w:p w14:paraId="518CB765" w14:textId="77777777" w:rsidR="0037180C" w:rsidRPr="00D220CC" w:rsidRDefault="0037180C" w:rsidP="0037180C">
      <w:pPr>
        <w:rPr>
          <w:rFonts w:ascii="Times New Roman" w:eastAsia="Times New Roman" w:hAnsi="Times New Roman" w:cs="Times New Roman"/>
          <w:sz w:val="24"/>
          <w:szCs w:val="24"/>
        </w:rPr>
      </w:pPr>
    </w:p>
    <w:p w14:paraId="1E6471B0" w14:textId="1C4C31A1" w:rsidR="0037180C" w:rsidRPr="00D220CC" w:rsidRDefault="0037180C" w:rsidP="0037180C">
      <w:pPr>
        <w:numPr>
          <w:ilvl w:val="0"/>
          <w:numId w:val="2"/>
        </w:numPr>
        <w:textAlignment w:val="baseline"/>
        <w:rPr>
          <w:rFonts w:ascii="Times New Roman" w:eastAsia="Times New Roman" w:hAnsi="Times New Roman" w:cs="Times New Roman"/>
          <w:b/>
          <w:bCs/>
          <w:color w:val="000000"/>
          <w:sz w:val="24"/>
          <w:szCs w:val="24"/>
        </w:rPr>
      </w:pPr>
      <w:r w:rsidRPr="00D220CC">
        <w:rPr>
          <w:rFonts w:ascii="Times New Roman" w:eastAsia="Times New Roman" w:hAnsi="Times New Roman" w:cs="Times New Roman"/>
          <w:b/>
          <w:bCs/>
          <w:color w:val="000000"/>
          <w:sz w:val="24"/>
          <w:szCs w:val="24"/>
        </w:rPr>
        <w:t xml:space="preserve">Открытость и доступность информации об </w:t>
      </w:r>
      <w:r w:rsidR="005438BC" w:rsidRPr="00D220CC">
        <w:rPr>
          <w:rFonts w:ascii="Times New Roman" w:eastAsia="Times New Roman" w:hAnsi="Times New Roman" w:cs="Times New Roman"/>
          <w:b/>
          <w:bCs/>
          <w:color w:val="000000"/>
          <w:sz w:val="24"/>
          <w:szCs w:val="24"/>
        </w:rPr>
        <w:t>образовательной организации</w:t>
      </w:r>
      <w:r w:rsidRPr="00D220CC">
        <w:rPr>
          <w:rFonts w:ascii="Times New Roman" w:eastAsia="Times New Roman" w:hAnsi="Times New Roman" w:cs="Times New Roman"/>
          <w:b/>
          <w:bCs/>
          <w:color w:val="000000"/>
          <w:sz w:val="24"/>
          <w:szCs w:val="24"/>
        </w:rPr>
        <w:t>.</w:t>
      </w:r>
    </w:p>
    <w:p w14:paraId="0E6A382B"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15"/>
        <w:gridCol w:w="3671"/>
        <w:gridCol w:w="5272"/>
      </w:tblGrid>
      <w:tr w:rsidR="0037180C" w:rsidRPr="00D220CC" w14:paraId="7F6E1B34" w14:textId="77777777" w:rsidTr="0037180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98B30" w14:textId="77777777" w:rsidR="0037180C" w:rsidRPr="00D220CC" w:rsidRDefault="0037180C" w:rsidP="0037180C">
            <w:pP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D6171"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Объект оценки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FFDF2"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Наличие информации</w:t>
            </w:r>
          </w:p>
        </w:tc>
      </w:tr>
      <w:tr w:rsidR="0037180C" w:rsidRPr="00D220CC" w14:paraId="6A118C98" w14:textId="77777777" w:rsidTr="0037180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16A87B"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1.1</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A43A4" w14:textId="77777777" w:rsidR="0037180C" w:rsidRPr="00D220CC" w:rsidRDefault="0037180C" w:rsidP="0037180C">
            <w:pP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Соответствие информации о деятельности организации,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r>
      <w:tr w:rsidR="005438BC" w:rsidRPr="00D220CC" w14:paraId="5E83791B" w14:textId="77777777" w:rsidTr="00720DA0">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257843" w14:textId="67107681" w:rsidR="005438BC" w:rsidRPr="00D220CC" w:rsidRDefault="005438BC" w:rsidP="005438BC">
            <w:pPr>
              <w:jc w:val="center"/>
              <w:rPr>
                <w:rFonts w:ascii="Times New Roman" w:eastAsia="Times New Roman" w:hAnsi="Times New Roman" w:cs="Times New Roman"/>
                <w:i/>
                <w:iCs/>
                <w:color w:val="000000"/>
                <w:sz w:val="24"/>
                <w:szCs w:val="24"/>
              </w:rPr>
            </w:pPr>
            <w:r w:rsidRPr="00D220CC">
              <w:rPr>
                <w:rFonts w:ascii="Times New Roman" w:eastAsia="Times New Roman" w:hAnsi="Times New Roman" w:cs="Times New Roman"/>
                <w:i/>
                <w:iCs/>
                <w:color w:val="000000"/>
                <w:sz w:val="24"/>
                <w:szCs w:val="24"/>
              </w:rPr>
              <w:t>Требует уточнения ввиду отсутствия единой федеральной нормативно-правовой базы</w:t>
            </w:r>
          </w:p>
        </w:tc>
      </w:tr>
    </w:tbl>
    <w:p w14:paraId="7927240F" w14:textId="77777777" w:rsidR="0037180C" w:rsidRPr="00D220CC" w:rsidRDefault="0037180C" w:rsidP="0037180C">
      <w:pPr>
        <w:rPr>
          <w:rFonts w:ascii="Times New Roman" w:eastAsia="Times New Roman" w:hAnsi="Times New Roman" w:cs="Times New Roman"/>
          <w:sz w:val="24"/>
          <w:szCs w:val="24"/>
        </w:rPr>
      </w:pPr>
    </w:p>
    <w:p w14:paraId="6D9F3993"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2. Комфортность условий предоставления услуг</w:t>
      </w:r>
    </w:p>
    <w:p w14:paraId="1070AC6C"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74"/>
        <w:gridCol w:w="6615"/>
        <w:gridCol w:w="968"/>
        <w:gridCol w:w="1201"/>
      </w:tblGrid>
      <w:tr w:rsidR="005438BC" w:rsidRPr="00D220CC" w14:paraId="3CB73EBE" w14:textId="77777777" w:rsidTr="0037180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373FD"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59910"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Объект оценки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DC0B9"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Наличие информации</w:t>
            </w:r>
          </w:p>
        </w:tc>
      </w:tr>
      <w:tr w:rsidR="00D220CC" w:rsidRPr="00D220CC" w14:paraId="43BE53E3" w14:textId="77777777" w:rsidTr="0037180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EEC814"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2.1</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E84ED"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Обеспечение в организации комфортных условий для предоставления услуг</w:t>
            </w:r>
          </w:p>
        </w:tc>
      </w:tr>
      <w:tr w:rsidR="005438BC" w:rsidRPr="00D220CC" w14:paraId="428345CD"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4F27E"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2.1.1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7D379" w14:textId="1CB3E090" w:rsidR="0037180C" w:rsidRPr="00D220CC" w:rsidRDefault="0037180C" w:rsidP="005438BC">
            <w:pPr>
              <w:jc w:val="both"/>
              <w:rPr>
                <w:rFonts w:ascii="Times New Roman" w:eastAsia="Times New Roman" w:hAnsi="Times New Roman" w:cs="Times New Roman"/>
                <w:color w:val="000000"/>
                <w:sz w:val="24"/>
                <w:szCs w:val="24"/>
              </w:rPr>
            </w:pPr>
            <w:r w:rsidRPr="00D220CC">
              <w:rPr>
                <w:rFonts w:ascii="Times New Roman" w:eastAsia="Times New Roman" w:hAnsi="Times New Roman" w:cs="Times New Roman"/>
                <w:color w:val="000000"/>
                <w:sz w:val="24"/>
                <w:szCs w:val="24"/>
              </w:rPr>
              <w:t>Наличие зоны отдыха (ожидания)</w:t>
            </w:r>
            <w:r w:rsidR="005438BC" w:rsidRPr="00D220CC">
              <w:rPr>
                <w:rFonts w:ascii="Times New Roman" w:eastAsia="Times New Roman" w:hAnsi="Times New Roman" w:cs="Times New Roman"/>
                <w:color w:val="000000"/>
                <w:sz w:val="24"/>
                <w:szCs w:val="24"/>
              </w:rPr>
              <w:t xml:space="preserve"> (</w:t>
            </w:r>
            <w:r w:rsidR="005438BC" w:rsidRPr="00D220CC">
              <w:rPr>
                <w:rFonts w:ascii="Times New Roman" w:eastAsia="Times New Roman" w:hAnsi="Times New Roman" w:cs="Times New Roman"/>
                <w:i/>
                <w:iCs/>
                <w:color w:val="000000"/>
                <w:sz w:val="24"/>
                <w:szCs w:val="24"/>
              </w:rPr>
              <w:t>требует дополнительного уточнения в ДОУ</w:t>
            </w:r>
            <w:r w:rsidR="005438BC" w:rsidRPr="00D220CC">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787AA2"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058319"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r w:rsidR="005438BC" w:rsidRPr="00D220CC" w14:paraId="5B0CF33E"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99CA5"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B313F"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Наличие и понятность навигации внутри организации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BD066A"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AC0A1E"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r w:rsidR="005438BC" w:rsidRPr="00D220CC" w14:paraId="5206BF68"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C8344"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2.1.3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49734" w14:textId="0949BF4F" w:rsidR="0037180C" w:rsidRPr="00D220CC" w:rsidRDefault="005438B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w:t>
            </w:r>
            <w:r w:rsidRPr="00D220CC">
              <w:rPr>
                <w:rFonts w:ascii="Times New Roman" w:eastAsia="Times New Roman" w:hAnsi="Times New Roman" w:cs="Times New Roman"/>
                <w:color w:val="000000"/>
                <w:sz w:val="24"/>
                <w:szCs w:val="24"/>
              </w:rPr>
              <w:t>аличие</w:t>
            </w:r>
            <w:r w:rsidRPr="00D220CC">
              <w:rPr>
                <w:rFonts w:ascii="Times New Roman" w:eastAsia="Times New Roman" w:hAnsi="Times New Roman" w:cs="Times New Roman"/>
                <w:color w:val="000000"/>
                <w:sz w:val="24"/>
                <w:szCs w:val="24"/>
              </w:rPr>
              <w:t xml:space="preserve"> и</w:t>
            </w:r>
            <w:r w:rsidRPr="00D220CC">
              <w:rPr>
                <w:rFonts w:ascii="Times New Roman" w:eastAsia="Times New Roman" w:hAnsi="Times New Roman" w:cs="Times New Roman"/>
                <w:color w:val="000000"/>
                <w:sz w:val="24"/>
                <w:szCs w:val="24"/>
              </w:rPr>
              <w:t xml:space="preserve"> </w:t>
            </w:r>
            <w:r w:rsidRPr="00D220CC">
              <w:rPr>
                <w:rFonts w:ascii="Times New Roman" w:eastAsia="Times New Roman" w:hAnsi="Times New Roman" w:cs="Times New Roman"/>
                <w:color w:val="000000"/>
                <w:sz w:val="24"/>
                <w:szCs w:val="24"/>
              </w:rPr>
              <w:t>д</w:t>
            </w:r>
            <w:r w:rsidR="0037180C" w:rsidRPr="00D220CC">
              <w:rPr>
                <w:rFonts w:ascii="Times New Roman" w:eastAsia="Times New Roman" w:hAnsi="Times New Roman" w:cs="Times New Roman"/>
                <w:color w:val="000000"/>
                <w:sz w:val="24"/>
                <w:szCs w:val="24"/>
              </w:rPr>
              <w:t>оступность питьевой воды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497503"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1AED1A"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r w:rsidR="005438BC" w:rsidRPr="00D220CC" w14:paraId="7A8707A5"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9E520"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2.1.4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7EF7E" w14:textId="6D3CFA49"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Наличие и доступность санитарно-гигиенических помещений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7B79B5"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F8F2CA"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r w:rsidR="005438BC" w:rsidRPr="00D220CC" w14:paraId="47CC2DF1"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D4419"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A3000"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Санитарное состояние помещений организаций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C03D54"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FD845F"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bl>
    <w:p w14:paraId="75174482" w14:textId="77777777" w:rsidR="0037180C" w:rsidRPr="00D220CC" w:rsidRDefault="0037180C" w:rsidP="0037180C">
      <w:pPr>
        <w:rPr>
          <w:rFonts w:ascii="Times New Roman" w:eastAsia="Times New Roman" w:hAnsi="Times New Roman" w:cs="Times New Roman"/>
          <w:sz w:val="24"/>
          <w:szCs w:val="24"/>
        </w:rPr>
      </w:pPr>
    </w:p>
    <w:p w14:paraId="18AC2684"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3. Доступность услуг для инвалидов</w:t>
      </w:r>
    </w:p>
    <w:p w14:paraId="1F4E5006"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0"/>
        <w:gridCol w:w="7065"/>
        <w:gridCol w:w="791"/>
        <w:gridCol w:w="982"/>
      </w:tblGrid>
      <w:tr w:rsidR="0037180C" w:rsidRPr="00D220CC" w14:paraId="2AD38BFA" w14:textId="77777777" w:rsidTr="0037180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0C741"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8D09F"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Объект оценки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82C97"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Наличие информации</w:t>
            </w:r>
          </w:p>
        </w:tc>
      </w:tr>
      <w:tr w:rsidR="0037180C" w:rsidRPr="00D220CC" w14:paraId="24AF008E" w14:textId="77777777" w:rsidTr="0037180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ADB7AF"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3.1</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C8173"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Оборудование территории, прилегающей к организации, и ее помещений с учетом доступности для инвалидов</w:t>
            </w:r>
          </w:p>
        </w:tc>
      </w:tr>
      <w:tr w:rsidR="0037180C" w:rsidRPr="00D220CC" w14:paraId="73D00D64"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51117"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3.1.1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D8077"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Оборудование входных групп пандусами или подъемными платформами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16184A"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AEBE87"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r w:rsidR="0037180C" w:rsidRPr="00D220CC" w14:paraId="2F10657B"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EB90E"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3.1.2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E0E26"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E1AD43"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C09492"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r w:rsidR="0037180C" w:rsidRPr="00D220CC" w14:paraId="0B54EDE5"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1DB41"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lastRenderedPageBreak/>
              <w:t>3.1.3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50F98"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044941"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7B3960"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r w:rsidR="0037180C" w:rsidRPr="00D220CC" w14:paraId="1184CB33"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731BF"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3.1.4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C5822"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Наличие сменных кресел-колясок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4DF1D6"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435E47"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r w:rsidR="0037180C" w:rsidRPr="00D220CC" w14:paraId="30F93FF4"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40B51"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3.1.5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2E736"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CCD2B6"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BC96FC"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r w:rsidR="0037180C" w:rsidRPr="00D220CC" w14:paraId="56C86960" w14:textId="77777777" w:rsidTr="0037180C">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73799"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3.2</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CDF1E"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Обеспечение в организации условий доступности, позволяющих инвалидам получать услуги наравне с другими</w:t>
            </w:r>
          </w:p>
        </w:tc>
      </w:tr>
      <w:tr w:rsidR="0037180C" w:rsidRPr="00D220CC" w14:paraId="2866FFB1"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F5BCB"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3.2.1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1655E"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CAB332"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495C4E"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r w:rsidR="0037180C" w:rsidRPr="00D220CC" w14:paraId="0BC819C9"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BFD99"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3.2.2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C9752"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75FC3B"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5A3C4C"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r w:rsidR="0037180C" w:rsidRPr="00D220CC" w14:paraId="72C1E1D0"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1F642"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3.2.3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10B54"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Возможность предоставления инвалидам по слуху (слуху и зрению) услуг сурдопереводчика (</w:t>
            </w:r>
            <w:proofErr w:type="spellStart"/>
            <w:r w:rsidRPr="00D220CC">
              <w:rPr>
                <w:rFonts w:ascii="Times New Roman" w:eastAsia="Times New Roman" w:hAnsi="Times New Roman" w:cs="Times New Roman"/>
                <w:color w:val="000000"/>
                <w:sz w:val="24"/>
                <w:szCs w:val="24"/>
              </w:rPr>
              <w:t>тифлосурдопереводчика</w:t>
            </w:r>
            <w:proofErr w:type="spellEnd"/>
            <w:r w:rsidRPr="00D220CC">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3C8F0C"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48B12E"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r w:rsidR="0037180C" w:rsidRPr="00D220CC" w14:paraId="3F1EEFDB"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0D9EF"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3.2.4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5528F"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2CFC49"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D7492C"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r w:rsidR="0037180C" w:rsidRPr="00D220CC" w14:paraId="138FFBEB" w14:textId="77777777" w:rsidTr="00371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47A5B"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3.2.5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6A7B5" w14:textId="77777777" w:rsidR="0037180C" w:rsidRPr="00D220CC" w:rsidRDefault="0037180C" w:rsidP="0037180C">
            <w:pPr>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CCC2DD"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5C78B8"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Нет</w:t>
            </w:r>
          </w:p>
        </w:tc>
      </w:tr>
    </w:tbl>
    <w:p w14:paraId="15C02E61" w14:textId="77777777" w:rsidR="008D2441" w:rsidRPr="00D220CC" w:rsidRDefault="008D2441">
      <w:pPr>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08C00813" w14:textId="77777777" w:rsidR="0037180C" w:rsidRPr="00D220CC" w:rsidRDefault="0037180C">
      <w:pPr>
        <w:rPr>
          <w:rFonts w:ascii="Times New Roman" w:eastAsia="Times New Roman" w:hAnsi="Times New Roman" w:cs="Times New Roman"/>
          <w:b/>
          <w:sz w:val="24"/>
          <w:szCs w:val="24"/>
        </w:rPr>
      </w:pPr>
      <w:r w:rsidRPr="00D220CC">
        <w:rPr>
          <w:rFonts w:ascii="Times New Roman" w:eastAsia="Times New Roman" w:hAnsi="Times New Roman" w:cs="Times New Roman"/>
          <w:b/>
          <w:sz w:val="24"/>
          <w:szCs w:val="24"/>
        </w:rPr>
        <w:br w:type="page"/>
      </w:r>
    </w:p>
    <w:p w14:paraId="4A02634B" w14:textId="77777777" w:rsidR="008D2441" w:rsidRPr="00D220CC" w:rsidRDefault="0037180C" w:rsidP="0037180C">
      <w:pPr>
        <w:pBdr>
          <w:top w:val="nil"/>
          <w:left w:val="nil"/>
          <w:bottom w:val="nil"/>
          <w:right w:val="nil"/>
          <w:between w:val="nil"/>
        </w:pBdr>
        <w:spacing w:line="276" w:lineRule="auto"/>
        <w:ind w:firstLine="709"/>
        <w:jc w:val="right"/>
        <w:rPr>
          <w:rFonts w:ascii="Times New Roman" w:eastAsia="Times New Roman" w:hAnsi="Times New Roman" w:cs="Times New Roman"/>
          <w:b/>
          <w:sz w:val="24"/>
          <w:szCs w:val="24"/>
        </w:rPr>
      </w:pPr>
      <w:r w:rsidRPr="00D220CC">
        <w:rPr>
          <w:rFonts w:ascii="Times New Roman" w:eastAsia="Times New Roman" w:hAnsi="Times New Roman" w:cs="Times New Roman"/>
          <w:b/>
          <w:sz w:val="24"/>
          <w:szCs w:val="24"/>
        </w:rPr>
        <w:lastRenderedPageBreak/>
        <w:t>ПРИЛОЖЕНИЕ 4</w:t>
      </w:r>
    </w:p>
    <w:p w14:paraId="58A81C65" w14:textId="77777777" w:rsidR="0037180C" w:rsidRPr="00D220CC" w:rsidRDefault="0037180C" w:rsidP="0037180C">
      <w:pPr>
        <w:pBdr>
          <w:top w:val="nil"/>
          <w:left w:val="nil"/>
          <w:bottom w:val="nil"/>
          <w:right w:val="nil"/>
          <w:between w:val="nil"/>
        </w:pBdr>
        <w:spacing w:line="276" w:lineRule="auto"/>
        <w:ind w:firstLine="709"/>
        <w:jc w:val="right"/>
        <w:rPr>
          <w:rFonts w:ascii="Times New Roman" w:eastAsia="Times New Roman" w:hAnsi="Times New Roman" w:cs="Times New Roman"/>
          <w:b/>
          <w:sz w:val="24"/>
          <w:szCs w:val="24"/>
        </w:rPr>
      </w:pPr>
    </w:p>
    <w:p w14:paraId="44563AF6" w14:textId="77777777" w:rsidR="0037180C" w:rsidRPr="00D220CC" w:rsidRDefault="0037180C" w:rsidP="0037180C">
      <w:pPr>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Утверждена</w:t>
      </w:r>
    </w:p>
    <w:p w14:paraId="3B20DB44" w14:textId="77777777" w:rsidR="0037180C" w:rsidRPr="00D220CC" w:rsidRDefault="0037180C" w:rsidP="0037180C">
      <w:pPr>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приказом Минтруда России</w:t>
      </w:r>
    </w:p>
    <w:p w14:paraId="768888C1" w14:textId="77777777" w:rsidR="0037180C" w:rsidRPr="00D220CC" w:rsidRDefault="0037180C" w:rsidP="0037180C">
      <w:pPr>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от 30 октября 2018 г. N 675н</w:t>
      </w:r>
    </w:p>
    <w:p w14:paraId="6EF35822" w14:textId="77777777" w:rsidR="0037180C" w:rsidRPr="00D220CC" w:rsidRDefault="0037180C" w:rsidP="0037180C">
      <w:pPr>
        <w:rPr>
          <w:rFonts w:ascii="Times New Roman" w:eastAsia="Times New Roman" w:hAnsi="Times New Roman" w:cs="Times New Roman"/>
          <w:sz w:val="24"/>
          <w:szCs w:val="24"/>
        </w:rPr>
      </w:pPr>
    </w:p>
    <w:p w14:paraId="088912A8"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МЕТОДИКА</w:t>
      </w:r>
    </w:p>
    <w:p w14:paraId="0D9D65B7"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ВЫЯВЛЕНИЯ И ОБОБЩЕНИЯ МНЕНИЯ ГРАЖДАН О КАЧЕСТВЕ</w:t>
      </w:r>
    </w:p>
    <w:p w14:paraId="6A53D72C"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УСЛОВИЙ ОКАЗАНИЯ УСЛУГ ОРГАНИЗАЦИЯМИ В СФЕРЕ КУЛЬТУРЫ,</w:t>
      </w:r>
    </w:p>
    <w:p w14:paraId="2D72ADF1"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ОХРАНЫ ЗДОРОВЬЯ, ОБРАЗОВАНИЯ, СОЦИАЛЬНОГО ОБСЛУЖИВАНИЯ</w:t>
      </w:r>
    </w:p>
    <w:p w14:paraId="2387D32A"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И ФЕДЕРАЛЬНЫМИ УЧРЕЖДЕНИЯМИ МЕДИКО-СОЦИАЛЬНОЙ ЭКСПЕРТИЗЫ</w:t>
      </w:r>
    </w:p>
    <w:p w14:paraId="2CBCB937" w14:textId="77777777" w:rsidR="0037180C" w:rsidRPr="00D220CC" w:rsidRDefault="0037180C" w:rsidP="0037180C">
      <w:pPr>
        <w:rPr>
          <w:rFonts w:ascii="Times New Roman" w:eastAsia="Times New Roman" w:hAnsi="Times New Roman" w:cs="Times New Roman"/>
          <w:sz w:val="24"/>
          <w:szCs w:val="24"/>
        </w:rPr>
      </w:pPr>
    </w:p>
    <w:p w14:paraId="5F1A4D58" w14:textId="77777777" w:rsidR="0037180C" w:rsidRPr="00D220CC" w:rsidRDefault="0037180C" w:rsidP="0037180C">
      <w:pPr>
        <w:ind w:firstLine="540"/>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1.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Методика) разработана в целях определения удовлетворенности граждан, являющихся получателями услуг, оказываемых организациями социальной сферы (далее - получатели услуг), условиями оказания услуг указанными организациями.</w:t>
      </w:r>
    </w:p>
    <w:p w14:paraId="0F16050F" w14:textId="77777777" w:rsidR="0037180C" w:rsidRPr="00D220CC" w:rsidRDefault="0037180C" w:rsidP="0037180C">
      <w:pPr>
        <w:spacing w:before="240"/>
        <w:ind w:firstLine="540"/>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2. В качестве основного метода выявления мнения получателей услуг применяется их опрос, который осуществляется в следующих формах:</w:t>
      </w:r>
    </w:p>
    <w:p w14:paraId="5ACCCCFD" w14:textId="77777777" w:rsidR="0037180C" w:rsidRPr="00D220CC" w:rsidRDefault="0037180C" w:rsidP="0037180C">
      <w:pPr>
        <w:spacing w:before="240"/>
        <w:ind w:firstLine="540"/>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1) анкетирование получателей услуг (в том числе онлайн анкетирование - по анкете, размещенной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w:t>
      </w:r>
    </w:p>
    <w:p w14:paraId="7DE0FD1E" w14:textId="77777777" w:rsidR="0037180C" w:rsidRPr="00D220CC" w:rsidRDefault="0037180C" w:rsidP="0037180C">
      <w:pPr>
        <w:spacing w:before="240"/>
        <w:ind w:firstLine="540"/>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2) интервьюирование получателей услуг;</w:t>
      </w:r>
    </w:p>
    <w:p w14:paraId="3B5B67BA" w14:textId="77777777" w:rsidR="0037180C" w:rsidRPr="00D220CC" w:rsidRDefault="0037180C" w:rsidP="0037180C">
      <w:pPr>
        <w:spacing w:before="240"/>
        <w:ind w:firstLine="540"/>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3) телефонный опрос получателей услуг.</w:t>
      </w:r>
    </w:p>
    <w:p w14:paraId="3CA71FEA" w14:textId="77777777" w:rsidR="0037180C" w:rsidRPr="00D220CC" w:rsidRDefault="0037180C" w:rsidP="0037180C">
      <w:pPr>
        <w:spacing w:before="240"/>
        <w:ind w:firstLine="540"/>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3.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 В случае,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органами местного самоуправления в соответствии с государственной и ведомственной статистической отчетностью (итоговые или предварительные данные).</w:t>
      </w:r>
    </w:p>
    <w:p w14:paraId="72802993" w14:textId="77777777" w:rsidR="0037180C" w:rsidRPr="00D220CC" w:rsidRDefault="0037180C" w:rsidP="0037180C">
      <w:pPr>
        <w:spacing w:before="240"/>
        <w:ind w:firstLine="540"/>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4.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p w14:paraId="39C7D6E0" w14:textId="77777777" w:rsidR="0037180C" w:rsidRPr="00D220CC" w:rsidRDefault="0037180C" w:rsidP="0037180C">
      <w:pPr>
        <w:spacing w:before="240"/>
        <w:ind w:firstLine="540"/>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5.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w:t>
      </w:r>
      <w:r w:rsidRPr="00D220CC">
        <w:rPr>
          <w:rFonts w:ascii="Times New Roman" w:eastAsia="Times New Roman" w:hAnsi="Times New Roman" w:cs="Times New Roman"/>
          <w:color w:val="000000"/>
          <w:sz w:val="24"/>
          <w:szCs w:val="24"/>
        </w:rPr>
        <w:lastRenderedPageBreak/>
        <w:t xml:space="preserve">качестве условий оказания услуг организациями социальной сферы (далее </w:t>
      </w:r>
      <w:r w:rsidR="006A66CE" w:rsidRPr="00D220CC">
        <w:rPr>
          <w:rFonts w:ascii="Times New Roman" w:eastAsia="Times New Roman" w:hAnsi="Times New Roman" w:cs="Times New Roman"/>
          <w:color w:val="000000"/>
          <w:sz w:val="24"/>
          <w:szCs w:val="24"/>
        </w:rPr>
        <w:t>–</w:t>
      </w:r>
      <w:r w:rsidRPr="00D220CC">
        <w:rPr>
          <w:rFonts w:ascii="Times New Roman" w:eastAsia="Times New Roman" w:hAnsi="Times New Roman" w:cs="Times New Roman"/>
          <w:color w:val="000000"/>
          <w:sz w:val="24"/>
          <w:szCs w:val="24"/>
        </w:rPr>
        <w:t xml:space="preserve"> Анкета). Рекомендуемый образец Анкеты предусмотрен </w:t>
      </w:r>
      <w:r w:rsidRPr="00D220CC">
        <w:rPr>
          <w:rFonts w:ascii="Times New Roman" w:eastAsia="Times New Roman" w:hAnsi="Times New Roman" w:cs="Times New Roman"/>
          <w:sz w:val="24"/>
          <w:szCs w:val="24"/>
        </w:rPr>
        <w:t xml:space="preserve">в приложении </w:t>
      </w:r>
      <w:r w:rsidRPr="00D220CC">
        <w:rPr>
          <w:rFonts w:ascii="Times New Roman" w:eastAsia="Times New Roman" w:hAnsi="Times New Roman" w:cs="Times New Roman"/>
          <w:color w:val="000000"/>
          <w:sz w:val="24"/>
          <w:szCs w:val="24"/>
        </w:rPr>
        <w:t>к Методике.</w:t>
      </w:r>
    </w:p>
    <w:p w14:paraId="428B2D8F" w14:textId="77777777" w:rsidR="0037180C" w:rsidRPr="00D220CC" w:rsidRDefault="0037180C" w:rsidP="0037180C">
      <w:pPr>
        <w:spacing w:before="240"/>
        <w:ind w:firstLine="540"/>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w:t>
      </w:r>
    </w:p>
    <w:p w14:paraId="705FAD26" w14:textId="77777777" w:rsidR="0037180C" w:rsidRPr="00D220CC" w:rsidRDefault="0037180C" w:rsidP="0037180C">
      <w:pPr>
        <w:spacing w:before="240"/>
        <w:ind w:firstLine="540"/>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6. 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 &lt;1&gt;, порядок расчета которых установлен приказом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Министерством юстиции Российской Федерации 11 октября 2018 г., регистрационный N 52409).</w:t>
      </w:r>
    </w:p>
    <w:p w14:paraId="218281B8" w14:textId="77777777" w:rsidR="0037180C" w:rsidRPr="00D220CC" w:rsidRDefault="0037180C" w:rsidP="0037180C">
      <w:pPr>
        <w:spacing w:before="240"/>
        <w:ind w:firstLine="540"/>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w:t>
      </w:r>
    </w:p>
    <w:p w14:paraId="26B72D83" w14:textId="77777777" w:rsidR="0037180C" w:rsidRPr="00D220CC" w:rsidRDefault="0037180C" w:rsidP="0037180C">
      <w:pPr>
        <w:spacing w:before="240"/>
        <w:ind w:firstLine="540"/>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&lt;1&gt; Приказ Министерства культуры Российской Федерации от 27 апреля 2018 г. N 599 "Об утверждении показателей, характеризующих общие критерии оценки качества условий оказания услуг организациями культуры (зарегистрирован Министерством юстиции Российской Федерации 18 мая 2018 г., регистрационный N 51132); приказ Министерства здравоохранения Российской Федерации от 4 мая 2018 г. N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 (зарегистрирован Министерством юстиции Российской Федерации 23 мая 2018 г., регистрационный N 51156); приказ Министерства образования и науки Российской Федерации от 5 декабря 2014 г.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Министерством юстиции Российской Федерации 2 февраля 2015 г., регистрационный N 35837); приказ Министерства труда и социальной защиты Российской Федерации от 23 мая 2018 г. N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(зарегистрирован Министерством юстиции Российской Федерации 14 июня 2018 г., регистрационный N 51346).</w:t>
      </w:r>
    </w:p>
    <w:p w14:paraId="5C59C0DF" w14:textId="77777777" w:rsidR="0037180C" w:rsidRPr="00D220CC" w:rsidRDefault="0037180C" w:rsidP="0037180C">
      <w:pPr>
        <w:rPr>
          <w:rFonts w:ascii="Times New Roman" w:eastAsia="Times New Roman" w:hAnsi="Times New Roman" w:cs="Times New Roman"/>
          <w:sz w:val="24"/>
          <w:szCs w:val="24"/>
        </w:rPr>
      </w:pPr>
    </w:p>
    <w:p w14:paraId="7A491362" w14:textId="77777777" w:rsidR="0037180C" w:rsidRPr="00D220CC" w:rsidRDefault="0037180C" w:rsidP="0037180C">
      <w:pPr>
        <w:ind w:firstLine="540"/>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7.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w:t>
      </w:r>
    </w:p>
    <w:p w14:paraId="607997C7" w14:textId="77777777" w:rsidR="0037180C" w:rsidRPr="00D220CC" w:rsidRDefault="0037180C" w:rsidP="0037180C">
      <w:pPr>
        <w:spacing w:before="240"/>
        <w:ind w:firstLine="540"/>
        <w:jc w:val="both"/>
        <w:rPr>
          <w:rFonts w:ascii="Times New Roman" w:eastAsia="Times New Roman" w:hAnsi="Times New Roman" w:cs="Times New Roman"/>
          <w:color w:val="000000"/>
          <w:sz w:val="24"/>
          <w:szCs w:val="24"/>
        </w:rPr>
      </w:pPr>
      <w:r w:rsidRPr="00D220CC">
        <w:rPr>
          <w:rFonts w:ascii="Times New Roman" w:eastAsia="Times New Roman" w:hAnsi="Times New Roman" w:cs="Times New Roman"/>
          <w:color w:val="000000"/>
          <w:sz w:val="24"/>
          <w:szCs w:val="24"/>
        </w:rPr>
        <w:t>8.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проводится независимая оценка качества.</w:t>
      </w:r>
    </w:p>
    <w:p w14:paraId="33C08CD4" w14:textId="77777777" w:rsidR="0037180C" w:rsidRPr="00D220CC" w:rsidRDefault="0037180C">
      <w:pPr>
        <w:rPr>
          <w:rFonts w:ascii="Times New Roman" w:eastAsia="Times New Roman" w:hAnsi="Times New Roman" w:cs="Times New Roman"/>
          <w:b/>
          <w:color w:val="000000"/>
          <w:sz w:val="24"/>
          <w:szCs w:val="24"/>
        </w:rPr>
      </w:pPr>
      <w:r w:rsidRPr="00D220CC">
        <w:rPr>
          <w:rFonts w:ascii="Times New Roman" w:eastAsia="Times New Roman" w:hAnsi="Times New Roman" w:cs="Times New Roman"/>
          <w:b/>
          <w:color w:val="000000"/>
          <w:sz w:val="24"/>
          <w:szCs w:val="24"/>
        </w:rPr>
        <w:br w:type="page"/>
      </w:r>
    </w:p>
    <w:p w14:paraId="7CE76B31" w14:textId="77777777" w:rsidR="0037180C" w:rsidRPr="00D220CC" w:rsidRDefault="0037180C" w:rsidP="0037180C">
      <w:pPr>
        <w:spacing w:before="240"/>
        <w:ind w:firstLine="540"/>
        <w:jc w:val="right"/>
        <w:rPr>
          <w:rFonts w:ascii="Times New Roman" w:eastAsia="Times New Roman" w:hAnsi="Times New Roman" w:cs="Times New Roman"/>
          <w:b/>
          <w:sz w:val="24"/>
          <w:szCs w:val="24"/>
        </w:rPr>
      </w:pPr>
      <w:r w:rsidRPr="00D220CC">
        <w:rPr>
          <w:rFonts w:ascii="Times New Roman" w:eastAsia="Times New Roman" w:hAnsi="Times New Roman" w:cs="Times New Roman"/>
          <w:b/>
          <w:color w:val="000000"/>
          <w:sz w:val="24"/>
          <w:szCs w:val="24"/>
        </w:rPr>
        <w:lastRenderedPageBreak/>
        <w:t>ПРИЛОЖЕНИЕ 5</w:t>
      </w:r>
    </w:p>
    <w:p w14:paraId="55083042" w14:textId="77777777" w:rsidR="0037180C" w:rsidRPr="00D220CC" w:rsidRDefault="0037180C" w:rsidP="0037180C">
      <w:pPr>
        <w:shd w:val="clear" w:color="auto" w:fill="FFFFFF"/>
        <w:jc w:val="center"/>
        <w:rPr>
          <w:rFonts w:ascii="Times New Roman" w:eastAsia="Times New Roman" w:hAnsi="Times New Roman" w:cs="Times New Roman"/>
          <w:color w:val="333333"/>
          <w:sz w:val="24"/>
          <w:szCs w:val="24"/>
        </w:rPr>
      </w:pPr>
      <w:r w:rsidRPr="00D220CC">
        <w:rPr>
          <w:rFonts w:ascii="Times New Roman" w:eastAsia="Times New Roman" w:hAnsi="Times New Roman" w:cs="Times New Roman"/>
          <w:color w:val="333333"/>
          <w:sz w:val="24"/>
          <w:szCs w:val="24"/>
        </w:rPr>
        <w:t>АНКЕТА</w:t>
      </w:r>
    </w:p>
    <w:p w14:paraId="36303EC0" w14:textId="77777777" w:rsidR="0037180C" w:rsidRPr="00D220CC" w:rsidRDefault="0037180C" w:rsidP="0037180C">
      <w:pPr>
        <w:shd w:val="clear" w:color="auto" w:fill="FFFFFF"/>
        <w:jc w:val="center"/>
        <w:rPr>
          <w:rFonts w:ascii="Times New Roman" w:eastAsia="Times New Roman" w:hAnsi="Times New Roman" w:cs="Times New Roman"/>
          <w:b/>
          <w:color w:val="333333"/>
          <w:sz w:val="24"/>
          <w:szCs w:val="24"/>
        </w:rPr>
      </w:pPr>
      <w:r w:rsidRPr="00D220CC">
        <w:rPr>
          <w:rFonts w:ascii="Times New Roman" w:eastAsia="Times New Roman" w:hAnsi="Times New Roman" w:cs="Times New Roman"/>
          <w:b/>
          <w:color w:val="333333"/>
          <w:sz w:val="24"/>
          <w:szCs w:val="24"/>
        </w:rPr>
        <w:t>для опроса получателей услуг о качестве условий оказания</w:t>
      </w:r>
    </w:p>
    <w:p w14:paraId="73E41F5E" w14:textId="2608C7D6" w:rsidR="0037180C" w:rsidRPr="00D220CC" w:rsidRDefault="0037180C" w:rsidP="0037180C">
      <w:pPr>
        <w:shd w:val="clear" w:color="auto" w:fill="FFFFFF"/>
        <w:jc w:val="center"/>
        <w:rPr>
          <w:rFonts w:ascii="Times New Roman" w:eastAsia="Times New Roman" w:hAnsi="Times New Roman" w:cs="Times New Roman"/>
          <w:b/>
          <w:color w:val="333333"/>
          <w:sz w:val="24"/>
          <w:szCs w:val="24"/>
        </w:rPr>
      </w:pPr>
      <w:r w:rsidRPr="00D220CC">
        <w:rPr>
          <w:rFonts w:ascii="Times New Roman" w:eastAsia="Times New Roman" w:hAnsi="Times New Roman" w:cs="Times New Roman"/>
          <w:b/>
          <w:color w:val="333333"/>
          <w:sz w:val="24"/>
          <w:szCs w:val="24"/>
        </w:rPr>
        <w:t xml:space="preserve">услуг </w:t>
      </w:r>
      <w:r w:rsidR="00BE794D">
        <w:rPr>
          <w:rFonts w:ascii="Times New Roman" w:eastAsia="Times New Roman" w:hAnsi="Times New Roman" w:cs="Times New Roman"/>
          <w:b/>
          <w:color w:val="333333"/>
          <w:sz w:val="24"/>
          <w:szCs w:val="24"/>
        </w:rPr>
        <w:t xml:space="preserve">образовательными </w:t>
      </w:r>
      <w:r w:rsidRPr="00D220CC">
        <w:rPr>
          <w:rFonts w:ascii="Times New Roman" w:eastAsia="Times New Roman" w:hAnsi="Times New Roman" w:cs="Times New Roman"/>
          <w:b/>
          <w:color w:val="333333"/>
          <w:sz w:val="24"/>
          <w:szCs w:val="24"/>
        </w:rPr>
        <w:t xml:space="preserve">организациями </w:t>
      </w:r>
    </w:p>
    <w:p w14:paraId="11944E44"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color w:val="333333"/>
          <w:sz w:val="24"/>
          <w:szCs w:val="24"/>
        </w:rPr>
      </w:pPr>
      <w:r w:rsidRPr="00D220CC">
        <w:rPr>
          <w:rFonts w:ascii="Times New Roman" w:eastAsia="Times New Roman" w:hAnsi="Times New Roman" w:cs="Times New Roman"/>
          <w:color w:val="333333"/>
          <w:sz w:val="24"/>
          <w:szCs w:val="24"/>
        </w:rPr>
        <w:t> </w:t>
      </w:r>
    </w:p>
    <w:p w14:paraId="018B3696" w14:textId="77777777" w:rsidR="0037180C" w:rsidRPr="00D220CC" w:rsidRDefault="0037180C" w:rsidP="0037180C">
      <w:pPr>
        <w:shd w:val="clear" w:color="auto" w:fill="FFFFFF"/>
        <w:jc w:val="center"/>
        <w:rPr>
          <w:rFonts w:ascii="Times New Roman" w:eastAsia="Times New Roman" w:hAnsi="Times New Roman" w:cs="Times New Roman"/>
          <w:i/>
          <w:color w:val="333333"/>
          <w:sz w:val="24"/>
          <w:szCs w:val="24"/>
        </w:rPr>
      </w:pPr>
      <w:bookmarkStart w:id="2" w:name="dst100027"/>
      <w:bookmarkEnd w:id="2"/>
      <w:r w:rsidRPr="00D220CC">
        <w:rPr>
          <w:rFonts w:ascii="Times New Roman" w:eastAsia="Times New Roman" w:hAnsi="Times New Roman" w:cs="Times New Roman"/>
          <w:i/>
          <w:color w:val="333333"/>
          <w:sz w:val="24"/>
          <w:szCs w:val="24"/>
        </w:rPr>
        <w:t>Уважаемый участник опроса!</w:t>
      </w:r>
    </w:p>
    <w:p w14:paraId="54B9CE97" w14:textId="3D102BFF" w:rsidR="0037180C" w:rsidRPr="00D220CC" w:rsidRDefault="0037180C" w:rsidP="0037180C">
      <w:pPr>
        <w:shd w:val="clear" w:color="auto" w:fill="FFFFFF"/>
        <w:spacing w:line="290" w:lineRule="atLeast"/>
        <w:jc w:val="both"/>
        <w:rPr>
          <w:rFonts w:ascii="Times New Roman" w:eastAsia="Times New Roman" w:hAnsi="Times New Roman" w:cs="Times New Roman"/>
          <w:i/>
          <w:color w:val="333333"/>
          <w:sz w:val="24"/>
          <w:szCs w:val="24"/>
        </w:rPr>
      </w:pPr>
      <w:r w:rsidRPr="00D220CC">
        <w:rPr>
          <w:rFonts w:ascii="Times New Roman" w:eastAsia="Times New Roman" w:hAnsi="Times New Roman" w:cs="Times New Roman"/>
          <w:i/>
          <w:color w:val="333333"/>
          <w:sz w:val="24"/>
          <w:szCs w:val="24"/>
        </w:rPr>
        <w:t> </w:t>
      </w:r>
      <w:bookmarkStart w:id="3" w:name="dst100028"/>
      <w:bookmarkEnd w:id="3"/>
      <w:r w:rsidRPr="00D220CC">
        <w:rPr>
          <w:rFonts w:ascii="Times New Roman" w:eastAsia="Times New Roman" w:hAnsi="Times New Roman" w:cs="Times New Roman"/>
          <w:i/>
          <w:color w:val="333333"/>
          <w:sz w:val="24"/>
          <w:szCs w:val="24"/>
        </w:rPr>
        <w:t xml:space="preserve">Опрос проводится в целях выявления мнения граждан о качестве условий оказания услуг </w:t>
      </w:r>
      <w:r w:rsidR="00BE794D">
        <w:rPr>
          <w:rFonts w:ascii="Times New Roman" w:eastAsia="Times New Roman" w:hAnsi="Times New Roman" w:cs="Times New Roman"/>
          <w:i/>
          <w:color w:val="333333"/>
          <w:sz w:val="24"/>
          <w:szCs w:val="24"/>
        </w:rPr>
        <w:t xml:space="preserve">образовательными </w:t>
      </w:r>
      <w:r w:rsidRPr="00D220CC">
        <w:rPr>
          <w:rFonts w:ascii="Times New Roman" w:eastAsia="Times New Roman" w:hAnsi="Times New Roman" w:cs="Times New Roman"/>
          <w:i/>
          <w:color w:val="333333"/>
          <w:sz w:val="24"/>
          <w:szCs w:val="24"/>
        </w:rPr>
        <w:t>организациями.</w:t>
      </w:r>
      <w:bookmarkStart w:id="4" w:name="dst100029"/>
      <w:bookmarkEnd w:id="4"/>
      <w:r w:rsidR="00BE794D">
        <w:rPr>
          <w:rFonts w:ascii="Times New Roman" w:eastAsia="Times New Roman" w:hAnsi="Times New Roman" w:cs="Times New Roman"/>
          <w:i/>
          <w:color w:val="333333"/>
          <w:sz w:val="24"/>
          <w:szCs w:val="24"/>
        </w:rPr>
        <w:t xml:space="preserve"> </w:t>
      </w:r>
      <w:r w:rsidRPr="00D220CC">
        <w:rPr>
          <w:rFonts w:ascii="Times New Roman" w:eastAsia="Times New Roman" w:hAnsi="Times New Roman" w:cs="Times New Roman"/>
          <w:i/>
          <w:color w:val="333333"/>
          <w:sz w:val="24"/>
          <w:szCs w:val="24"/>
        </w:rPr>
        <w:t xml:space="preserve">Пожалуйста, ответьте на вопросы анкеты. Ваше мнение позволит улучшить работу </w:t>
      </w:r>
      <w:r w:rsidR="00BE794D">
        <w:rPr>
          <w:rFonts w:ascii="Times New Roman" w:eastAsia="Times New Roman" w:hAnsi="Times New Roman" w:cs="Times New Roman"/>
          <w:i/>
          <w:color w:val="333333"/>
          <w:sz w:val="24"/>
          <w:szCs w:val="24"/>
        </w:rPr>
        <w:t xml:space="preserve">образовательных </w:t>
      </w:r>
      <w:r w:rsidRPr="00D220CC">
        <w:rPr>
          <w:rFonts w:ascii="Times New Roman" w:eastAsia="Times New Roman" w:hAnsi="Times New Roman" w:cs="Times New Roman"/>
          <w:i/>
          <w:color w:val="333333"/>
          <w:sz w:val="24"/>
          <w:szCs w:val="24"/>
        </w:rPr>
        <w:t>организаций и повысить качество оказания услуг населению.</w:t>
      </w:r>
      <w:bookmarkStart w:id="5" w:name="dst100030"/>
      <w:bookmarkEnd w:id="5"/>
      <w:r w:rsidR="00BE794D">
        <w:rPr>
          <w:rFonts w:ascii="Times New Roman" w:eastAsia="Times New Roman" w:hAnsi="Times New Roman" w:cs="Times New Roman"/>
          <w:i/>
          <w:color w:val="333333"/>
          <w:sz w:val="24"/>
          <w:szCs w:val="24"/>
        </w:rPr>
        <w:t xml:space="preserve"> </w:t>
      </w:r>
      <w:r w:rsidRPr="00D220CC">
        <w:rPr>
          <w:rFonts w:ascii="Times New Roman" w:eastAsia="Times New Roman" w:hAnsi="Times New Roman" w:cs="Times New Roman"/>
          <w:i/>
          <w:color w:val="333333"/>
          <w:sz w:val="24"/>
          <w:szCs w:val="24"/>
        </w:rPr>
        <w:t>Опрос проводится анонимно. Ваши фамилия, имя, отчество, контактные телефоны указывать не</w:t>
      </w:r>
      <w:r w:rsidR="00BE794D">
        <w:rPr>
          <w:rFonts w:ascii="Times New Roman" w:eastAsia="Times New Roman" w:hAnsi="Times New Roman" w:cs="Times New Roman"/>
          <w:i/>
          <w:color w:val="333333"/>
          <w:sz w:val="24"/>
          <w:szCs w:val="24"/>
        </w:rPr>
        <w:t xml:space="preserve"> требуется</w:t>
      </w:r>
      <w:r w:rsidRPr="00D220CC">
        <w:rPr>
          <w:rFonts w:ascii="Times New Roman" w:eastAsia="Times New Roman" w:hAnsi="Times New Roman" w:cs="Times New Roman"/>
          <w:i/>
          <w:color w:val="333333"/>
          <w:sz w:val="24"/>
          <w:szCs w:val="24"/>
        </w:rPr>
        <w:t>.</w:t>
      </w:r>
      <w:bookmarkStart w:id="6" w:name="dst100031"/>
      <w:bookmarkEnd w:id="6"/>
      <w:r w:rsidR="00BE794D">
        <w:rPr>
          <w:rFonts w:ascii="Times New Roman" w:eastAsia="Times New Roman" w:hAnsi="Times New Roman" w:cs="Times New Roman"/>
          <w:i/>
          <w:color w:val="333333"/>
          <w:sz w:val="24"/>
          <w:szCs w:val="24"/>
        </w:rPr>
        <w:t xml:space="preserve"> </w:t>
      </w:r>
      <w:r w:rsidRPr="00D220CC">
        <w:rPr>
          <w:rFonts w:ascii="Times New Roman" w:eastAsia="Times New Roman" w:hAnsi="Times New Roman" w:cs="Times New Roman"/>
          <w:i/>
          <w:color w:val="333333"/>
          <w:sz w:val="24"/>
          <w:szCs w:val="24"/>
        </w:rPr>
        <w:t xml:space="preserve">Конфиденциальность высказанного Вами мнения о качестве условий оказания услуг </w:t>
      </w:r>
      <w:r w:rsidR="00811C1B">
        <w:rPr>
          <w:rFonts w:ascii="Times New Roman" w:eastAsia="Times New Roman" w:hAnsi="Times New Roman" w:cs="Times New Roman"/>
          <w:i/>
          <w:color w:val="333333"/>
          <w:sz w:val="24"/>
          <w:szCs w:val="24"/>
        </w:rPr>
        <w:t xml:space="preserve">образовательными организациями </w:t>
      </w:r>
      <w:r w:rsidRPr="00D220CC">
        <w:rPr>
          <w:rFonts w:ascii="Times New Roman" w:eastAsia="Times New Roman" w:hAnsi="Times New Roman" w:cs="Times New Roman"/>
          <w:i/>
          <w:color w:val="333333"/>
          <w:sz w:val="24"/>
          <w:szCs w:val="24"/>
        </w:rPr>
        <w:t>гарантируется.</w:t>
      </w:r>
    </w:p>
    <w:p w14:paraId="7737563D"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color w:val="333333"/>
          <w:sz w:val="24"/>
          <w:szCs w:val="24"/>
        </w:rPr>
      </w:pPr>
      <w:r w:rsidRPr="00D220CC">
        <w:rPr>
          <w:rFonts w:ascii="Times New Roman" w:eastAsia="Times New Roman" w:hAnsi="Times New Roman" w:cs="Times New Roman"/>
          <w:color w:val="333333"/>
          <w:sz w:val="24"/>
          <w:szCs w:val="24"/>
        </w:rPr>
        <w:t> </w:t>
      </w:r>
    </w:p>
    <w:p w14:paraId="20F4503B"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b/>
          <w:color w:val="333333"/>
          <w:sz w:val="24"/>
          <w:szCs w:val="24"/>
        </w:rPr>
      </w:pPr>
      <w:bookmarkStart w:id="7" w:name="dst100032"/>
      <w:bookmarkEnd w:id="7"/>
      <w:r w:rsidRPr="00D220CC">
        <w:rPr>
          <w:rFonts w:ascii="Times New Roman" w:eastAsia="Times New Roman" w:hAnsi="Times New Roman" w:cs="Times New Roman"/>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57B6BAD4" w14:textId="0245E9FB" w:rsidR="0037180C" w:rsidRPr="00D220CC" w:rsidRDefault="0037180C" w:rsidP="0037180C">
      <w:pPr>
        <w:shd w:val="clear" w:color="auto" w:fill="FFFFFF"/>
        <w:spacing w:line="290" w:lineRule="atLeast"/>
        <w:ind w:firstLine="540"/>
        <w:jc w:val="both"/>
        <w:rPr>
          <w:rFonts w:ascii="Times New Roman" w:eastAsia="Times New Roman" w:hAnsi="Times New Roman" w:cs="Times New Roman"/>
          <w:color w:val="333333"/>
          <w:sz w:val="24"/>
          <w:szCs w:val="24"/>
        </w:rPr>
      </w:pPr>
      <w:bookmarkStart w:id="8" w:name="dst100033"/>
      <w:bookmarkEnd w:id="8"/>
      <w:r w:rsidRPr="00D220CC">
        <w:rPr>
          <w:rFonts w:ascii="Times New Roman" w:eastAsia="Times New Roman" w:hAnsi="Times New Roman" w:cs="Times New Roman"/>
          <w:color w:val="333333"/>
          <w:sz w:val="24"/>
          <w:szCs w:val="24"/>
        </w:rPr>
        <w:t>□</w:t>
      </w:r>
      <w:r w:rsidR="005438BC" w:rsidRPr="00D220CC">
        <w:rPr>
          <w:rFonts w:ascii="Times New Roman" w:eastAsia="Times New Roman" w:hAnsi="Times New Roman" w:cs="Times New Roman"/>
          <w:color w:val="333333"/>
          <w:sz w:val="24"/>
          <w:szCs w:val="24"/>
        </w:rPr>
        <w:t xml:space="preserve"> </w:t>
      </w:r>
      <w:proofErr w:type="gramStart"/>
      <w:r w:rsidRPr="00D220CC">
        <w:rPr>
          <w:rFonts w:ascii="Times New Roman" w:eastAsia="Times New Roman" w:hAnsi="Times New Roman" w:cs="Times New Roman"/>
          <w:color w:val="333333"/>
          <w:sz w:val="24"/>
          <w:szCs w:val="24"/>
        </w:rPr>
        <w:t>Да</w:t>
      </w:r>
      <w:bookmarkStart w:id="9" w:name="dst100034"/>
      <w:bookmarkEnd w:id="9"/>
      <w:r w:rsidR="005438BC" w:rsidRPr="00D220CC">
        <w:rPr>
          <w:rFonts w:ascii="Times New Roman" w:eastAsia="Times New Roman" w:hAnsi="Times New Roman" w:cs="Times New Roman"/>
          <w:color w:val="333333"/>
          <w:sz w:val="24"/>
          <w:szCs w:val="24"/>
        </w:rPr>
        <w:t xml:space="preserve">  </w:t>
      </w:r>
      <w:r w:rsidRPr="00D220CC">
        <w:rPr>
          <w:rFonts w:ascii="Times New Roman" w:eastAsia="Times New Roman" w:hAnsi="Times New Roman" w:cs="Times New Roman"/>
          <w:color w:val="333333"/>
          <w:sz w:val="24"/>
          <w:szCs w:val="24"/>
        </w:rPr>
        <w:t>□</w:t>
      </w:r>
      <w:proofErr w:type="gramEnd"/>
      <w:r w:rsidR="005438BC" w:rsidRPr="00D220CC">
        <w:rPr>
          <w:rFonts w:ascii="Times New Roman" w:eastAsia="Times New Roman" w:hAnsi="Times New Roman" w:cs="Times New Roman"/>
          <w:color w:val="333333"/>
          <w:sz w:val="24"/>
          <w:szCs w:val="24"/>
        </w:rPr>
        <w:t xml:space="preserve"> </w:t>
      </w:r>
      <w:r w:rsidRPr="00D220CC">
        <w:rPr>
          <w:rFonts w:ascii="Times New Roman" w:eastAsia="Times New Roman" w:hAnsi="Times New Roman" w:cs="Times New Roman"/>
          <w:color w:val="333333"/>
          <w:sz w:val="24"/>
          <w:szCs w:val="24"/>
        </w:rPr>
        <w:t>Нет (</w:t>
      </w:r>
      <w:r w:rsidRPr="00D220CC">
        <w:rPr>
          <w:rFonts w:ascii="Times New Roman" w:eastAsia="Times New Roman" w:hAnsi="Times New Roman" w:cs="Times New Roman"/>
          <w:i/>
          <w:color w:val="333333"/>
          <w:sz w:val="24"/>
          <w:szCs w:val="24"/>
        </w:rPr>
        <w:t>переход к вопросу 3</w:t>
      </w:r>
      <w:r w:rsidRPr="00D220CC">
        <w:rPr>
          <w:rFonts w:ascii="Times New Roman" w:eastAsia="Times New Roman" w:hAnsi="Times New Roman" w:cs="Times New Roman"/>
          <w:color w:val="333333"/>
          <w:sz w:val="24"/>
          <w:szCs w:val="24"/>
        </w:rPr>
        <w:t>)</w:t>
      </w:r>
    </w:p>
    <w:p w14:paraId="182A373A"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b/>
          <w:color w:val="333333"/>
          <w:sz w:val="24"/>
          <w:szCs w:val="24"/>
        </w:rPr>
      </w:pPr>
      <w:bookmarkStart w:id="10" w:name="dst100035"/>
      <w:bookmarkEnd w:id="10"/>
      <w:r w:rsidRPr="00D220CC">
        <w:rPr>
          <w:rFonts w:ascii="Times New Roman" w:eastAsia="Times New Roman" w:hAnsi="Times New Roman" w:cs="Times New Roman"/>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695683D" w14:textId="3A7EBD97" w:rsidR="0037180C" w:rsidRPr="00D220CC" w:rsidRDefault="0037180C" w:rsidP="0037180C">
      <w:pPr>
        <w:shd w:val="clear" w:color="auto" w:fill="FFFFFF"/>
        <w:spacing w:line="290" w:lineRule="atLeast"/>
        <w:ind w:firstLine="540"/>
        <w:jc w:val="both"/>
        <w:rPr>
          <w:rFonts w:ascii="Times New Roman" w:eastAsia="Times New Roman" w:hAnsi="Times New Roman" w:cs="Times New Roman"/>
          <w:color w:val="333333"/>
          <w:sz w:val="24"/>
          <w:szCs w:val="24"/>
        </w:rPr>
      </w:pPr>
      <w:bookmarkStart w:id="11" w:name="dst100036"/>
      <w:bookmarkEnd w:id="11"/>
      <w:r w:rsidRPr="00D220CC">
        <w:rPr>
          <w:rFonts w:ascii="Times New Roman" w:eastAsia="Times New Roman" w:hAnsi="Times New Roman" w:cs="Times New Roman"/>
          <w:color w:val="333333"/>
          <w:sz w:val="24"/>
          <w:szCs w:val="24"/>
        </w:rPr>
        <w:t>□</w:t>
      </w:r>
      <w:r w:rsidR="005438BC" w:rsidRPr="00D220CC">
        <w:rPr>
          <w:rFonts w:ascii="Times New Roman" w:eastAsia="Times New Roman" w:hAnsi="Times New Roman" w:cs="Times New Roman"/>
          <w:color w:val="333333"/>
          <w:sz w:val="24"/>
          <w:szCs w:val="24"/>
        </w:rPr>
        <w:t xml:space="preserve"> </w:t>
      </w:r>
      <w:proofErr w:type="gramStart"/>
      <w:r w:rsidRPr="00D220CC">
        <w:rPr>
          <w:rFonts w:ascii="Times New Roman" w:eastAsia="Times New Roman" w:hAnsi="Times New Roman" w:cs="Times New Roman"/>
          <w:color w:val="333333"/>
          <w:sz w:val="24"/>
          <w:szCs w:val="24"/>
        </w:rPr>
        <w:t>Да</w:t>
      </w:r>
      <w:bookmarkStart w:id="12" w:name="dst100037"/>
      <w:bookmarkEnd w:id="12"/>
      <w:r w:rsidR="005438BC" w:rsidRPr="00D220CC">
        <w:rPr>
          <w:rFonts w:ascii="Times New Roman" w:eastAsia="Times New Roman" w:hAnsi="Times New Roman" w:cs="Times New Roman"/>
          <w:color w:val="333333"/>
          <w:sz w:val="24"/>
          <w:szCs w:val="24"/>
        </w:rPr>
        <w:t xml:space="preserve">  </w:t>
      </w:r>
      <w:r w:rsidRPr="00D220CC">
        <w:rPr>
          <w:rFonts w:ascii="Times New Roman" w:eastAsia="Times New Roman" w:hAnsi="Times New Roman" w:cs="Times New Roman"/>
          <w:color w:val="333333"/>
          <w:sz w:val="24"/>
          <w:szCs w:val="24"/>
        </w:rPr>
        <w:t>□</w:t>
      </w:r>
      <w:proofErr w:type="gramEnd"/>
      <w:r w:rsidR="005438BC" w:rsidRPr="00D220CC">
        <w:rPr>
          <w:rFonts w:ascii="Times New Roman" w:eastAsia="Times New Roman" w:hAnsi="Times New Roman" w:cs="Times New Roman"/>
          <w:color w:val="333333"/>
          <w:sz w:val="24"/>
          <w:szCs w:val="24"/>
        </w:rPr>
        <w:t xml:space="preserve"> </w:t>
      </w:r>
      <w:r w:rsidRPr="00D220CC">
        <w:rPr>
          <w:rFonts w:ascii="Times New Roman" w:eastAsia="Times New Roman" w:hAnsi="Times New Roman" w:cs="Times New Roman"/>
          <w:color w:val="333333"/>
          <w:sz w:val="24"/>
          <w:szCs w:val="24"/>
        </w:rPr>
        <w:t>Нет</w:t>
      </w:r>
    </w:p>
    <w:p w14:paraId="4CCCC087"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b/>
          <w:color w:val="333333"/>
          <w:sz w:val="24"/>
          <w:szCs w:val="24"/>
        </w:rPr>
      </w:pPr>
      <w:bookmarkStart w:id="13" w:name="dst100038"/>
      <w:bookmarkEnd w:id="13"/>
      <w:r w:rsidRPr="00D220CC">
        <w:rPr>
          <w:rFonts w:ascii="Times New Roman" w:eastAsia="Times New Roman" w:hAnsi="Times New Roman" w:cs="Times New Roman"/>
          <w:b/>
          <w:color w:val="333333"/>
          <w:sz w:val="24"/>
          <w:szCs w:val="24"/>
        </w:rPr>
        <w:t>3. Пользовались ли Вы официальным сайтом организации, чтобы получить информацию о ее деятельности?</w:t>
      </w:r>
    </w:p>
    <w:p w14:paraId="6602E91C" w14:textId="53907C74" w:rsidR="0037180C" w:rsidRPr="00D220CC" w:rsidRDefault="0037180C" w:rsidP="0037180C">
      <w:pPr>
        <w:shd w:val="clear" w:color="auto" w:fill="FFFFFF"/>
        <w:spacing w:line="290" w:lineRule="atLeast"/>
        <w:ind w:firstLine="540"/>
        <w:jc w:val="both"/>
        <w:rPr>
          <w:rFonts w:ascii="Times New Roman" w:eastAsia="Times New Roman" w:hAnsi="Times New Roman" w:cs="Times New Roman"/>
          <w:color w:val="333333"/>
          <w:sz w:val="24"/>
          <w:szCs w:val="24"/>
        </w:rPr>
      </w:pPr>
      <w:bookmarkStart w:id="14" w:name="dst100039"/>
      <w:bookmarkEnd w:id="14"/>
      <w:r w:rsidRPr="00D220CC">
        <w:rPr>
          <w:rFonts w:ascii="Times New Roman" w:eastAsia="Times New Roman" w:hAnsi="Times New Roman" w:cs="Times New Roman"/>
          <w:color w:val="333333"/>
          <w:sz w:val="24"/>
          <w:szCs w:val="24"/>
        </w:rPr>
        <w:t>□</w:t>
      </w:r>
      <w:r w:rsidR="005438BC" w:rsidRPr="00D220CC">
        <w:rPr>
          <w:rFonts w:ascii="Times New Roman" w:eastAsia="Times New Roman" w:hAnsi="Times New Roman" w:cs="Times New Roman"/>
          <w:color w:val="333333"/>
          <w:sz w:val="24"/>
          <w:szCs w:val="24"/>
        </w:rPr>
        <w:t xml:space="preserve"> </w:t>
      </w:r>
      <w:proofErr w:type="gramStart"/>
      <w:r w:rsidRPr="00D220CC">
        <w:rPr>
          <w:rFonts w:ascii="Times New Roman" w:eastAsia="Times New Roman" w:hAnsi="Times New Roman" w:cs="Times New Roman"/>
          <w:color w:val="333333"/>
          <w:sz w:val="24"/>
          <w:szCs w:val="24"/>
        </w:rPr>
        <w:t>Да</w:t>
      </w:r>
      <w:bookmarkStart w:id="15" w:name="dst100040"/>
      <w:bookmarkEnd w:id="15"/>
      <w:r w:rsidR="005438BC" w:rsidRPr="00D220CC">
        <w:rPr>
          <w:rFonts w:ascii="Times New Roman" w:eastAsia="Times New Roman" w:hAnsi="Times New Roman" w:cs="Times New Roman"/>
          <w:color w:val="333333"/>
          <w:sz w:val="24"/>
          <w:szCs w:val="24"/>
        </w:rPr>
        <w:t xml:space="preserve">  </w:t>
      </w:r>
      <w:r w:rsidRPr="00D220CC">
        <w:rPr>
          <w:rFonts w:ascii="Times New Roman" w:eastAsia="Times New Roman" w:hAnsi="Times New Roman" w:cs="Times New Roman"/>
          <w:color w:val="333333"/>
          <w:sz w:val="24"/>
          <w:szCs w:val="24"/>
        </w:rPr>
        <w:t>□</w:t>
      </w:r>
      <w:proofErr w:type="gramEnd"/>
      <w:r w:rsidR="005438BC" w:rsidRPr="00D220CC">
        <w:rPr>
          <w:rFonts w:ascii="Times New Roman" w:eastAsia="Times New Roman" w:hAnsi="Times New Roman" w:cs="Times New Roman"/>
          <w:color w:val="333333"/>
          <w:sz w:val="24"/>
          <w:szCs w:val="24"/>
        </w:rPr>
        <w:t xml:space="preserve"> </w:t>
      </w:r>
      <w:r w:rsidRPr="00D220CC">
        <w:rPr>
          <w:rFonts w:ascii="Times New Roman" w:eastAsia="Times New Roman" w:hAnsi="Times New Roman" w:cs="Times New Roman"/>
          <w:color w:val="333333"/>
          <w:sz w:val="24"/>
          <w:szCs w:val="24"/>
        </w:rPr>
        <w:t>Нет (</w:t>
      </w:r>
      <w:r w:rsidRPr="00D220CC">
        <w:rPr>
          <w:rFonts w:ascii="Times New Roman" w:eastAsia="Times New Roman" w:hAnsi="Times New Roman" w:cs="Times New Roman"/>
          <w:i/>
          <w:color w:val="333333"/>
          <w:sz w:val="24"/>
          <w:szCs w:val="24"/>
        </w:rPr>
        <w:t>переход к вопросу 5</w:t>
      </w:r>
      <w:r w:rsidRPr="00D220CC">
        <w:rPr>
          <w:rFonts w:ascii="Times New Roman" w:eastAsia="Times New Roman" w:hAnsi="Times New Roman" w:cs="Times New Roman"/>
          <w:color w:val="333333"/>
          <w:sz w:val="24"/>
          <w:szCs w:val="24"/>
        </w:rPr>
        <w:t>)</w:t>
      </w:r>
    </w:p>
    <w:p w14:paraId="18B5D0DC"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b/>
          <w:color w:val="333333"/>
          <w:sz w:val="24"/>
          <w:szCs w:val="24"/>
        </w:rPr>
      </w:pPr>
      <w:bookmarkStart w:id="16" w:name="dst100041"/>
      <w:bookmarkEnd w:id="16"/>
      <w:r w:rsidRPr="00D220CC">
        <w:rPr>
          <w:rFonts w:ascii="Times New Roman" w:eastAsia="Times New Roman" w:hAnsi="Times New Roman" w:cs="Times New Roman"/>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121A3ACD" w14:textId="7765A19F" w:rsidR="0037180C" w:rsidRPr="00D220CC" w:rsidRDefault="0037180C" w:rsidP="0037180C">
      <w:pPr>
        <w:shd w:val="clear" w:color="auto" w:fill="FFFFFF"/>
        <w:spacing w:line="290" w:lineRule="atLeast"/>
        <w:ind w:firstLine="540"/>
        <w:jc w:val="both"/>
        <w:rPr>
          <w:rFonts w:ascii="Times New Roman" w:eastAsia="Times New Roman" w:hAnsi="Times New Roman" w:cs="Times New Roman"/>
          <w:color w:val="333333"/>
          <w:sz w:val="24"/>
          <w:szCs w:val="24"/>
        </w:rPr>
      </w:pPr>
      <w:bookmarkStart w:id="17" w:name="dst100042"/>
      <w:bookmarkEnd w:id="17"/>
      <w:r w:rsidRPr="00D220CC">
        <w:rPr>
          <w:rFonts w:ascii="Times New Roman" w:hAnsi="Times New Roman" w:cs="Times New Roman"/>
          <w:sz w:val="24"/>
          <w:szCs w:val="24"/>
        </w:rPr>
        <w:t>□</w:t>
      </w:r>
      <w:r w:rsidR="005438BC" w:rsidRPr="00D220CC">
        <w:rPr>
          <w:rFonts w:ascii="Times New Roman" w:hAnsi="Times New Roman" w:cs="Times New Roman"/>
          <w:sz w:val="24"/>
          <w:szCs w:val="24"/>
        </w:rPr>
        <w:t xml:space="preserve"> </w:t>
      </w:r>
      <w:proofErr w:type="gramStart"/>
      <w:r w:rsidRPr="00D220CC">
        <w:rPr>
          <w:rFonts w:ascii="Times New Roman" w:eastAsia="Times New Roman" w:hAnsi="Times New Roman" w:cs="Times New Roman"/>
          <w:color w:val="333333"/>
          <w:sz w:val="24"/>
          <w:szCs w:val="24"/>
        </w:rPr>
        <w:t>Да</w:t>
      </w:r>
      <w:bookmarkStart w:id="18" w:name="dst100043"/>
      <w:bookmarkEnd w:id="18"/>
      <w:r w:rsidR="005438BC" w:rsidRPr="00D220CC">
        <w:rPr>
          <w:rFonts w:ascii="Times New Roman" w:eastAsia="Times New Roman" w:hAnsi="Times New Roman" w:cs="Times New Roman"/>
          <w:color w:val="333333"/>
          <w:sz w:val="24"/>
          <w:szCs w:val="24"/>
        </w:rPr>
        <w:t xml:space="preserve">  </w:t>
      </w:r>
      <w:r w:rsidRPr="00D220CC">
        <w:rPr>
          <w:rFonts w:ascii="Times New Roman" w:hAnsi="Times New Roman" w:cs="Times New Roman"/>
          <w:sz w:val="24"/>
          <w:szCs w:val="24"/>
        </w:rPr>
        <w:t>□</w:t>
      </w:r>
      <w:proofErr w:type="gramEnd"/>
      <w:r w:rsidR="005438BC" w:rsidRPr="00D220CC">
        <w:rPr>
          <w:rFonts w:ascii="Times New Roman" w:hAnsi="Times New Roman" w:cs="Times New Roman"/>
          <w:sz w:val="24"/>
          <w:szCs w:val="24"/>
        </w:rPr>
        <w:t xml:space="preserve"> </w:t>
      </w:r>
      <w:r w:rsidRPr="00D220CC">
        <w:rPr>
          <w:rFonts w:ascii="Times New Roman" w:eastAsia="Times New Roman" w:hAnsi="Times New Roman" w:cs="Times New Roman"/>
          <w:color w:val="333333"/>
          <w:sz w:val="24"/>
          <w:szCs w:val="24"/>
        </w:rPr>
        <w:t>Нет</w:t>
      </w:r>
    </w:p>
    <w:p w14:paraId="134E8AC4" w14:textId="77777777" w:rsidR="0037180C" w:rsidRPr="00D220CC" w:rsidRDefault="0037180C" w:rsidP="0037180C">
      <w:pPr>
        <w:rPr>
          <w:rFonts w:ascii="Times New Roman" w:eastAsia="Times New Roman" w:hAnsi="Times New Roman" w:cs="Times New Roman"/>
          <w:b/>
          <w:color w:val="333333"/>
          <w:sz w:val="24"/>
          <w:szCs w:val="24"/>
        </w:rPr>
      </w:pPr>
      <w:bookmarkStart w:id="19" w:name="dst100044"/>
      <w:bookmarkEnd w:id="19"/>
      <w:r w:rsidRPr="00D220CC">
        <w:rPr>
          <w:rFonts w:ascii="Times New Roman" w:eastAsia="Times New Roman" w:hAnsi="Times New Roman" w:cs="Times New Roman"/>
          <w:b/>
          <w:color w:val="333333"/>
          <w:sz w:val="24"/>
          <w:szCs w:val="24"/>
        </w:rPr>
        <w:t xml:space="preserve">5. Можете ли вы подтвердить наличие </w:t>
      </w:r>
      <w:proofErr w:type="spellStart"/>
      <w:r w:rsidRPr="00D220CC">
        <w:rPr>
          <w:rFonts w:ascii="Times New Roman" w:eastAsia="Times New Roman" w:hAnsi="Times New Roman" w:cs="Times New Roman"/>
          <w:b/>
          <w:color w:val="333333"/>
          <w:sz w:val="24"/>
          <w:szCs w:val="24"/>
        </w:rPr>
        <w:t>следующихусловий</w:t>
      </w:r>
      <w:proofErr w:type="spellEnd"/>
      <w:r w:rsidRPr="00D220CC">
        <w:rPr>
          <w:rFonts w:ascii="Times New Roman" w:eastAsia="Times New Roman" w:hAnsi="Times New Roman" w:cs="Times New Roman"/>
          <w:b/>
          <w:color w:val="333333"/>
          <w:sz w:val="24"/>
          <w:szCs w:val="24"/>
        </w:rPr>
        <w:t xml:space="preserve"> предоставления услуг в организации: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93"/>
        <w:gridCol w:w="986"/>
      </w:tblGrid>
      <w:tr w:rsidR="0037180C" w:rsidRPr="00D220CC" w14:paraId="6565C32E" w14:textId="77777777" w:rsidTr="0037180C">
        <w:tc>
          <w:tcPr>
            <w:tcW w:w="7366" w:type="dxa"/>
            <w:tcBorders>
              <w:top w:val="single" w:sz="4" w:space="0" w:color="auto"/>
              <w:bottom w:val="single" w:sz="4" w:space="0" w:color="auto"/>
            </w:tcBorders>
          </w:tcPr>
          <w:p w14:paraId="472E2ED6" w14:textId="77777777" w:rsidR="0037180C" w:rsidRPr="00D220CC" w:rsidRDefault="0037180C" w:rsidP="0037180C">
            <w:pPr>
              <w:jc w:val="center"/>
              <w:rPr>
                <w:rFonts w:ascii="Times New Roman" w:hAnsi="Times New Roman" w:cs="Times New Roman"/>
                <w:sz w:val="24"/>
                <w:szCs w:val="24"/>
              </w:rPr>
            </w:pPr>
            <w:r w:rsidRPr="00D220CC">
              <w:rPr>
                <w:rFonts w:ascii="Times New Roman" w:hAnsi="Times New Roman" w:cs="Times New Roman"/>
                <w:sz w:val="24"/>
                <w:szCs w:val="24"/>
              </w:rPr>
              <w:t>Условие</w:t>
            </w:r>
          </w:p>
        </w:tc>
        <w:tc>
          <w:tcPr>
            <w:tcW w:w="993" w:type="dxa"/>
            <w:tcBorders>
              <w:top w:val="single" w:sz="4" w:space="0" w:color="auto"/>
              <w:bottom w:val="single" w:sz="4" w:space="0" w:color="auto"/>
            </w:tcBorders>
            <w:vAlign w:val="center"/>
          </w:tcPr>
          <w:p w14:paraId="51C792F8" w14:textId="77777777" w:rsidR="0037180C" w:rsidRPr="00D220CC" w:rsidRDefault="0037180C" w:rsidP="0037180C">
            <w:pPr>
              <w:jc w:val="center"/>
              <w:rPr>
                <w:rFonts w:ascii="Times New Roman" w:hAnsi="Times New Roman" w:cs="Times New Roman"/>
                <w:sz w:val="24"/>
                <w:szCs w:val="24"/>
              </w:rPr>
            </w:pPr>
            <w:r w:rsidRPr="00D220CC">
              <w:rPr>
                <w:rFonts w:ascii="Times New Roman" w:hAnsi="Times New Roman" w:cs="Times New Roman"/>
                <w:sz w:val="24"/>
                <w:szCs w:val="24"/>
              </w:rPr>
              <w:t>Да</w:t>
            </w:r>
          </w:p>
        </w:tc>
        <w:tc>
          <w:tcPr>
            <w:tcW w:w="986" w:type="dxa"/>
            <w:tcBorders>
              <w:top w:val="single" w:sz="4" w:space="0" w:color="auto"/>
              <w:bottom w:val="single" w:sz="4" w:space="0" w:color="auto"/>
            </w:tcBorders>
            <w:vAlign w:val="center"/>
          </w:tcPr>
          <w:p w14:paraId="705E1C04" w14:textId="77777777" w:rsidR="0037180C" w:rsidRPr="00D220CC" w:rsidRDefault="0037180C" w:rsidP="0037180C">
            <w:pPr>
              <w:jc w:val="center"/>
              <w:rPr>
                <w:rFonts w:ascii="Times New Roman" w:hAnsi="Times New Roman" w:cs="Times New Roman"/>
                <w:sz w:val="24"/>
                <w:szCs w:val="24"/>
              </w:rPr>
            </w:pPr>
            <w:r w:rsidRPr="00D220CC">
              <w:rPr>
                <w:rFonts w:ascii="Times New Roman" w:hAnsi="Times New Roman" w:cs="Times New Roman"/>
                <w:sz w:val="24"/>
                <w:szCs w:val="24"/>
              </w:rPr>
              <w:t>Нет</w:t>
            </w:r>
          </w:p>
        </w:tc>
      </w:tr>
      <w:tr w:rsidR="0037180C" w:rsidRPr="00D220CC" w14:paraId="4FCE2215" w14:textId="77777777" w:rsidTr="0037180C">
        <w:tc>
          <w:tcPr>
            <w:tcW w:w="7366" w:type="dxa"/>
            <w:tcBorders>
              <w:top w:val="single" w:sz="4" w:space="0" w:color="auto"/>
            </w:tcBorders>
            <w:shd w:val="clear" w:color="auto" w:fill="D9D9D9" w:themeFill="background1" w:themeFillShade="D9"/>
          </w:tcPr>
          <w:p w14:paraId="0BFDB420" w14:textId="759C18E2" w:rsidR="0037180C" w:rsidRPr="00D220CC" w:rsidRDefault="0037180C" w:rsidP="0037180C">
            <w:pPr>
              <w:rPr>
                <w:rFonts w:ascii="Times New Roman" w:hAnsi="Times New Roman" w:cs="Times New Roman"/>
                <w:sz w:val="24"/>
                <w:szCs w:val="24"/>
              </w:rPr>
            </w:pPr>
            <w:r w:rsidRPr="00D220CC">
              <w:rPr>
                <w:rFonts w:ascii="Times New Roman" w:hAnsi="Times New Roman" w:cs="Times New Roman"/>
                <w:sz w:val="24"/>
                <w:szCs w:val="24"/>
              </w:rPr>
              <w:t>Наличие зоны отдыха (ожидания)</w:t>
            </w:r>
          </w:p>
        </w:tc>
        <w:tc>
          <w:tcPr>
            <w:tcW w:w="993" w:type="dxa"/>
            <w:tcBorders>
              <w:top w:val="single" w:sz="4" w:space="0" w:color="auto"/>
            </w:tcBorders>
            <w:shd w:val="clear" w:color="auto" w:fill="D9D9D9" w:themeFill="background1" w:themeFillShade="D9"/>
            <w:vAlign w:val="center"/>
          </w:tcPr>
          <w:p w14:paraId="1EF3DF22" w14:textId="77777777" w:rsidR="0037180C" w:rsidRPr="00D220CC" w:rsidRDefault="0037180C" w:rsidP="0037180C">
            <w:pPr>
              <w:jc w:val="center"/>
              <w:rPr>
                <w:rFonts w:ascii="Times New Roman" w:hAnsi="Times New Roman" w:cs="Times New Roman"/>
                <w:sz w:val="24"/>
                <w:szCs w:val="24"/>
              </w:rPr>
            </w:pPr>
            <w:r w:rsidRPr="00D220CC">
              <w:rPr>
                <w:rFonts w:ascii="Times New Roman" w:hAnsi="Times New Roman" w:cs="Times New Roman"/>
                <w:sz w:val="24"/>
                <w:szCs w:val="24"/>
              </w:rPr>
              <w:t>□</w:t>
            </w:r>
          </w:p>
        </w:tc>
        <w:tc>
          <w:tcPr>
            <w:tcW w:w="986" w:type="dxa"/>
            <w:tcBorders>
              <w:top w:val="single" w:sz="4" w:space="0" w:color="auto"/>
            </w:tcBorders>
            <w:shd w:val="clear" w:color="auto" w:fill="D9D9D9" w:themeFill="background1" w:themeFillShade="D9"/>
            <w:vAlign w:val="center"/>
          </w:tcPr>
          <w:p w14:paraId="0CC3D4FA" w14:textId="77777777" w:rsidR="0037180C" w:rsidRPr="00D220CC" w:rsidRDefault="0037180C" w:rsidP="0037180C">
            <w:pPr>
              <w:jc w:val="center"/>
              <w:rPr>
                <w:rFonts w:ascii="Times New Roman" w:hAnsi="Times New Roman" w:cs="Times New Roman"/>
                <w:sz w:val="24"/>
                <w:szCs w:val="24"/>
              </w:rPr>
            </w:pPr>
            <w:r w:rsidRPr="00D220CC">
              <w:rPr>
                <w:rFonts w:ascii="Times New Roman" w:hAnsi="Times New Roman" w:cs="Times New Roman"/>
                <w:sz w:val="24"/>
                <w:szCs w:val="24"/>
              </w:rPr>
              <w:t>□</w:t>
            </w:r>
          </w:p>
        </w:tc>
      </w:tr>
      <w:tr w:rsidR="0037180C" w:rsidRPr="00D220CC" w14:paraId="135F8D9A" w14:textId="77777777" w:rsidTr="0037180C">
        <w:tc>
          <w:tcPr>
            <w:tcW w:w="7366" w:type="dxa"/>
          </w:tcPr>
          <w:p w14:paraId="31FE605D" w14:textId="77777777" w:rsidR="0037180C" w:rsidRPr="00D220CC" w:rsidRDefault="0037180C" w:rsidP="0037180C">
            <w:pPr>
              <w:rPr>
                <w:rFonts w:ascii="Times New Roman" w:hAnsi="Times New Roman" w:cs="Times New Roman"/>
                <w:sz w:val="24"/>
                <w:szCs w:val="24"/>
              </w:rPr>
            </w:pPr>
            <w:r w:rsidRPr="00D220CC">
              <w:rPr>
                <w:rFonts w:ascii="Times New Roman" w:hAnsi="Times New Roman" w:cs="Times New Roman"/>
                <w:sz w:val="24"/>
                <w:szCs w:val="24"/>
              </w:rPr>
              <w:t>Наличие и понятность навигации в помещении организации</w:t>
            </w:r>
          </w:p>
        </w:tc>
        <w:tc>
          <w:tcPr>
            <w:tcW w:w="993" w:type="dxa"/>
            <w:vAlign w:val="center"/>
          </w:tcPr>
          <w:p w14:paraId="06C3965F" w14:textId="77777777" w:rsidR="0037180C" w:rsidRPr="00D220CC" w:rsidRDefault="0037180C" w:rsidP="0037180C">
            <w:pPr>
              <w:jc w:val="center"/>
              <w:rPr>
                <w:rFonts w:ascii="Times New Roman" w:hAnsi="Times New Roman" w:cs="Times New Roman"/>
                <w:sz w:val="24"/>
                <w:szCs w:val="24"/>
              </w:rPr>
            </w:pPr>
            <w:r w:rsidRPr="00D220CC">
              <w:rPr>
                <w:rFonts w:ascii="Times New Roman" w:hAnsi="Times New Roman" w:cs="Times New Roman"/>
                <w:sz w:val="24"/>
                <w:szCs w:val="24"/>
              </w:rPr>
              <w:t>□</w:t>
            </w:r>
          </w:p>
        </w:tc>
        <w:tc>
          <w:tcPr>
            <w:tcW w:w="986" w:type="dxa"/>
            <w:vAlign w:val="center"/>
          </w:tcPr>
          <w:p w14:paraId="186C7209" w14:textId="77777777" w:rsidR="0037180C" w:rsidRPr="00D220CC" w:rsidRDefault="0037180C" w:rsidP="0037180C">
            <w:pPr>
              <w:jc w:val="center"/>
              <w:rPr>
                <w:rFonts w:ascii="Times New Roman" w:hAnsi="Times New Roman" w:cs="Times New Roman"/>
                <w:sz w:val="24"/>
                <w:szCs w:val="24"/>
              </w:rPr>
            </w:pPr>
            <w:r w:rsidRPr="00D220CC">
              <w:rPr>
                <w:rFonts w:ascii="Times New Roman" w:hAnsi="Times New Roman" w:cs="Times New Roman"/>
                <w:sz w:val="24"/>
                <w:szCs w:val="24"/>
              </w:rPr>
              <w:t>□</w:t>
            </w:r>
          </w:p>
        </w:tc>
      </w:tr>
      <w:tr w:rsidR="0037180C" w:rsidRPr="00D220CC" w14:paraId="5F0BB12C" w14:textId="77777777" w:rsidTr="0037180C">
        <w:tc>
          <w:tcPr>
            <w:tcW w:w="7366" w:type="dxa"/>
            <w:shd w:val="clear" w:color="auto" w:fill="D9D9D9" w:themeFill="background1" w:themeFillShade="D9"/>
          </w:tcPr>
          <w:p w14:paraId="53C8079D" w14:textId="77777777" w:rsidR="0037180C" w:rsidRPr="00D220CC" w:rsidRDefault="0037180C" w:rsidP="0037180C">
            <w:pPr>
              <w:rPr>
                <w:rFonts w:ascii="Times New Roman" w:hAnsi="Times New Roman" w:cs="Times New Roman"/>
                <w:sz w:val="24"/>
                <w:szCs w:val="24"/>
              </w:rPr>
            </w:pPr>
            <w:r w:rsidRPr="00D220CC">
              <w:rPr>
                <w:rFonts w:ascii="Times New Roman" w:hAnsi="Times New Roman" w:cs="Times New Roman"/>
                <w:sz w:val="24"/>
                <w:szCs w:val="24"/>
              </w:rPr>
              <w:t>Наличие и доступность питьевой воды в помещении организации</w:t>
            </w:r>
          </w:p>
        </w:tc>
        <w:tc>
          <w:tcPr>
            <w:tcW w:w="993" w:type="dxa"/>
            <w:shd w:val="clear" w:color="auto" w:fill="D9D9D9" w:themeFill="background1" w:themeFillShade="D9"/>
            <w:vAlign w:val="center"/>
          </w:tcPr>
          <w:p w14:paraId="3BD8F47E" w14:textId="77777777" w:rsidR="0037180C" w:rsidRPr="00D220CC" w:rsidRDefault="0037180C" w:rsidP="0037180C">
            <w:pPr>
              <w:jc w:val="center"/>
              <w:rPr>
                <w:rFonts w:ascii="Times New Roman" w:hAnsi="Times New Roman" w:cs="Times New Roman"/>
                <w:sz w:val="24"/>
                <w:szCs w:val="24"/>
              </w:rPr>
            </w:pPr>
            <w:r w:rsidRPr="00D220CC">
              <w:rPr>
                <w:rFonts w:ascii="Times New Roman" w:hAnsi="Times New Roman" w:cs="Times New Roman"/>
                <w:sz w:val="24"/>
                <w:szCs w:val="24"/>
              </w:rPr>
              <w:t>□</w:t>
            </w:r>
          </w:p>
        </w:tc>
        <w:tc>
          <w:tcPr>
            <w:tcW w:w="986" w:type="dxa"/>
            <w:shd w:val="clear" w:color="auto" w:fill="D9D9D9" w:themeFill="background1" w:themeFillShade="D9"/>
            <w:vAlign w:val="center"/>
          </w:tcPr>
          <w:p w14:paraId="0D28532E" w14:textId="77777777" w:rsidR="0037180C" w:rsidRPr="00D220CC" w:rsidRDefault="0037180C" w:rsidP="0037180C">
            <w:pPr>
              <w:jc w:val="center"/>
              <w:rPr>
                <w:rFonts w:ascii="Times New Roman" w:hAnsi="Times New Roman" w:cs="Times New Roman"/>
                <w:sz w:val="24"/>
                <w:szCs w:val="24"/>
              </w:rPr>
            </w:pPr>
            <w:r w:rsidRPr="00D220CC">
              <w:rPr>
                <w:rFonts w:ascii="Times New Roman" w:hAnsi="Times New Roman" w:cs="Times New Roman"/>
                <w:sz w:val="24"/>
                <w:szCs w:val="24"/>
              </w:rPr>
              <w:t>□</w:t>
            </w:r>
          </w:p>
        </w:tc>
      </w:tr>
      <w:tr w:rsidR="0037180C" w:rsidRPr="00D220CC" w14:paraId="195A62E3" w14:textId="77777777" w:rsidTr="0037180C">
        <w:tc>
          <w:tcPr>
            <w:tcW w:w="7366" w:type="dxa"/>
          </w:tcPr>
          <w:p w14:paraId="5E98DE4B" w14:textId="77777777" w:rsidR="0037180C" w:rsidRPr="00D220CC" w:rsidRDefault="0037180C" w:rsidP="0037180C">
            <w:pPr>
              <w:rPr>
                <w:rFonts w:ascii="Times New Roman" w:hAnsi="Times New Roman" w:cs="Times New Roman"/>
                <w:sz w:val="24"/>
                <w:szCs w:val="24"/>
              </w:rPr>
            </w:pPr>
            <w:r w:rsidRPr="00D220CC">
              <w:rPr>
                <w:rFonts w:ascii="Times New Roman" w:hAnsi="Times New Roman" w:cs="Times New Roman"/>
                <w:sz w:val="24"/>
                <w:szCs w:val="24"/>
              </w:rPr>
              <w:t>Наличие и доступность санитарно-гигиенических помещений в организации</w:t>
            </w:r>
          </w:p>
        </w:tc>
        <w:tc>
          <w:tcPr>
            <w:tcW w:w="993" w:type="dxa"/>
            <w:vAlign w:val="center"/>
          </w:tcPr>
          <w:p w14:paraId="2994C002" w14:textId="77777777" w:rsidR="0037180C" w:rsidRPr="00D220CC" w:rsidRDefault="0037180C" w:rsidP="0037180C">
            <w:pPr>
              <w:jc w:val="center"/>
              <w:rPr>
                <w:rFonts w:ascii="Times New Roman" w:hAnsi="Times New Roman" w:cs="Times New Roman"/>
                <w:sz w:val="24"/>
                <w:szCs w:val="24"/>
              </w:rPr>
            </w:pPr>
            <w:r w:rsidRPr="00D220CC">
              <w:rPr>
                <w:rFonts w:ascii="Times New Roman" w:hAnsi="Times New Roman" w:cs="Times New Roman"/>
                <w:sz w:val="24"/>
                <w:szCs w:val="24"/>
              </w:rPr>
              <w:t>□</w:t>
            </w:r>
          </w:p>
        </w:tc>
        <w:tc>
          <w:tcPr>
            <w:tcW w:w="986" w:type="dxa"/>
            <w:vAlign w:val="center"/>
          </w:tcPr>
          <w:p w14:paraId="4A96E19F" w14:textId="77777777" w:rsidR="0037180C" w:rsidRPr="00D220CC" w:rsidRDefault="0037180C" w:rsidP="0037180C">
            <w:pPr>
              <w:jc w:val="center"/>
              <w:rPr>
                <w:rFonts w:ascii="Times New Roman" w:hAnsi="Times New Roman" w:cs="Times New Roman"/>
                <w:sz w:val="24"/>
                <w:szCs w:val="24"/>
              </w:rPr>
            </w:pPr>
            <w:r w:rsidRPr="00D220CC">
              <w:rPr>
                <w:rFonts w:ascii="Times New Roman" w:hAnsi="Times New Roman" w:cs="Times New Roman"/>
                <w:sz w:val="24"/>
                <w:szCs w:val="24"/>
              </w:rPr>
              <w:t>□</w:t>
            </w:r>
          </w:p>
        </w:tc>
      </w:tr>
      <w:tr w:rsidR="0037180C" w:rsidRPr="00D220CC" w14:paraId="1992A56C" w14:textId="77777777" w:rsidTr="0037180C">
        <w:tc>
          <w:tcPr>
            <w:tcW w:w="7366" w:type="dxa"/>
            <w:shd w:val="clear" w:color="auto" w:fill="D9D9D9" w:themeFill="background1" w:themeFillShade="D9"/>
          </w:tcPr>
          <w:p w14:paraId="3B9054F0" w14:textId="77777777" w:rsidR="0037180C" w:rsidRPr="00D220CC" w:rsidRDefault="0037180C" w:rsidP="0037180C">
            <w:pPr>
              <w:rPr>
                <w:rFonts w:ascii="Times New Roman" w:hAnsi="Times New Roman" w:cs="Times New Roman"/>
                <w:sz w:val="24"/>
                <w:szCs w:val="24"/>
              </w:rPr>
            </w:pPr>
            <w:r w:rsidRPr="00D220CC">
              <w:rPr>
                <w:rFonts w:ascii="Times New Roman" w:hAnsi="Times New Roman" w:cs="Times New Roman"/>
                <w:sz w:val="24"/>
                <w:szCs w:val="24"/>
              </w:rPr>
              <w:t>Удовлетворительное санитарное состояние помещений организации</w:t>
            </w:r>
          </w:p>
        </w:tc>
        <w:tc>
          <w:tcPr>
            <w:tcW w:w="993" w:type="dxa"/>
            <w:shd w:val="clear" w:color="auto" w:fill="D9D9D9" w:themeFill="background1" w:themeFillShade="D9"/>
            <w:vAlign w:val="center"/>
          </w:tcPr>
          <w:p w14:paraId="2B17570D" w14:textId="77777777" w:rsidR="0037180C" w:rsidRPr="00D220CC" w:rsidRDefault="0037180C" w:rsidP="0037180C">
            <w:pPr>
              <w:jc w:val="center"/>
              <w:rPr>
                <w:rFonts w:ascii="Times New Roman" w:hAnsi="Times New Roman" w:cs="Times New Roman"/>
                <w:sz w:val="24"/>
                <w:szCs w:val="24"/>
              </w:rPr>
            </w:pPr>
            <w:r w:rsidRPr="00D220CC">
              <w:rPr>
                <w:rFonts w:ascii="Times New Roman" w:hAnsi="Times New Roman" w:cs="Times New Roman"/>
                <w:sz w:val="24"/>
                <w:szCs w:val="24"/>
              </w:rPr>
              <w:t>□</w:t>
            </w:r>
          </w:p>
        </w:tc>
        <w:tc>
          <w:tcPr>
            <w:tcW w:w="986" w:type="dxa"/>
            <w:shd w:val="clear" w:color="auto" w:fill="D9D9D9" w:themeFill="background1" w:themeFillShade="D9"/>
            <w:vAlign w:val="center"/>
          </w:tcPr>
          <w:p w14:paraId="39735BB9" w14:textId="77777777" w:rsidR="0037180C" w:rsidRPr="00D220CC" w:rsidRDefault="0037180C" w:rsidP="0037180C">
            <w:pPr>
              <w:jc w:val="center"/>
              <w:rPr>
                <w:rFonts w:ascii="Times New Roman" w:hAnsi="Times New Roman" w:cs="Times New Roman"/>
                <w:sz w:val="24"/>
                <w:szCs w:val="24"/>
              </w:rPr>
            </w:pPr>
            <w:r w:rsidRPr="00D220CC">
              <w:rPr>
                <w:rFonts w:ascii="Times New Roman" w:hAnsi="Times New Roman" w:cs="Times New Roman"/>
                <w:sz w:val="24"/>
                <w:szCs w:val="24"/>
              </w:rPr>
              <w:t>□</w:t>
            </w:r>
          </w:p>
        </w:tc>
      </w:tr>
    </w:tbl>
    <w:p w14:paraId="341585EE"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b/>
          <w:color w:val="333333"/>
          <w:sz w:val="24"/>
          <w:szCs w:val="24"/>
        </w:rPr>
      </w:pPr>
      <w:bookmarkStart w:id="20" w:name="dst100052"/>
      <w:bookmarkEnd w:id="20"/>
      <w:r w:rsidRPr="00D220CC">
        <w:rPr>
          <w:rFonts w:ascii="Times New Roman" w:eastAsia="Times New Roman" w:hAnsi="Times New Roman" w:cs="Times New Roman"/>
          <w:b/>
          <w:color w:val="333333"/>
          <w:sz w:val="24"/>
          <w:szCs w:val="24"/>
        </w:rPr>
        <w:t>6. Имеете ли Вы (или лицо, представителем которого Вы являетесь) установленную группу инвалидности?</w:t>
      </w:r>
    </w:p>
    <w:p w14:paraId="38BFCB09" w14:textId="708514B9" w:rsidR="0037180C" w:rsidRPr="00D220CC" w:rsidRDefault="0037180C" w:rsidP="0037180C">
      <w:pPr>
        <w:shd w:val="clear" w:color="auto" w:fill="FFFFFF"/>
        <w:spacing w:line="290" w:lineRule="atLeast"/>
        <w:ind w:firstLine="540"/>
        <w:jc w:val="both"/>
        <w:rPr>
          <w:rFonts w:ascii="Times New Roman" w:eastAsia="Times New Roman" w:hAnsi="Times New Roman" w:cs="Times New Roman"/>
          <w:color w:val="333333"/>
          <w:sz w:val="24"/>
          <w:szCs w:val="24"/>
        </w:rPr>
      </w:pPr>
      <w:bookmarkStart w:id="21" w:name="dst100053"/>
      <w:bookmarkEnd w:id="21"/>
      <w:r w:rsidRPr="00D220CC">
        <w:rPr>
          <w:rFonts w:ascii="Times New Roman" w:hAnsi="Times New Roman" w:cs="Times New Roman"/>
          <w:sz w:val="24"/>
          <w:szCs w:val="24"/>
        </w:rPr>
        <w:t>□</w:t>
      </w:r>
      <w:r w:rsidR="005438BC" w:rsidRPr="00D220CC">
        <w:rPr>
          <w:rFonts w:ascii="Times New Roman" w:hAnsi="Times New Roman" w:cs="Times New Roman"/>
          <w:sz w:val="24"/>
          <w:szCs w:val="24"/>
        </w:rPr>
        <w:t xml:space="preserve"> </w:t>
      </w:r>
      <w:r w:rsidRPr="00D220CC">
        <w:rPr>
          <w:rFonts w:ascii="Times New Roman" w:eastAsia="Times New Roman" w:hAnsi="Times New Roman" w:cs="Times New Roman"/>
          <w:color w:val="333333"/>
          <w:sz w:val="24"/>
          <w:szCs w:val="24"/>
        </w:rPr>
        <w:t>Да</w:t>
      </w:r>
      <w:bookmarkStart w:id="22" w:name="dst100054"/>
      <w:bookmarkEnd w:id="22"/>
      <w:r w:rsidR="005438BC" w:rsidRPr="00D220CC">
        <w:rPr>
          <w:rFonts w:ascii="Times New Roman" w:eastAsia="Times New Roman" w:hAnsi="Times New Roman" w:cs="Times New Roman"/>
          <w:color w:val="333333"/>
          <w:sz w:val="24"/>
          <w:szCs w:val="24"/>
        </w:rPr>
        <w:t xml:space="preserve">   </w:t>
      </w:r>
      <w:r w:rsidRPr="00D220CC">
        <w:rPr>
          <w:rFonts w:ascii="Times New Roman" w:hAnsi="Times New Roman" w:cs="Times New Roman"/>
          <w:sz w:val="24"/>
          <w:szCs w:val="24"/>
        </w:rPr>
        <w:t>□</w:t>
      </w:r>
      <w:r w:rsidR="005438BC" w:rsidRPr="00D220CC">
        <w:rPr>
          <w:rFonts w:ascii="Times New Roman" w:hAnsi="Times New Roman" w:cs="Times New Roman"/>
          <w:sz w:val="24"/>
          <w:szCs w:val="24"/>
        </w:rPr>
        <w:t xml:space="preserve"> </w:t>
      </w:r>
      <w:r w:rsidRPr="00D220CC">
        <w:rPr>
          <w:rFonts w:ascii="Times New Roman" w:eastAsia="Times New Roman" w:hAnsi="Times New Roman" w:cs="Times New Roman"/>
          <w:color w:val="333333"/>
          <w:sz w:val="24"/>
          <w:szCs w:val="24"/>
        </w:rPr>
        <w:t>Нет (</w:t>
      </w:r>
      <w:r w:rsidRPr="00D220CC">
        <w:rPr>
          <w:rFonts w:ascii="Times New Roman" w:eastAsia="Times New Roman" w:hAnsi="Times New Roman" w:cs="Times New Roman"/>
          <w:i/>
          <w:color w:val="333333"/>
          <w:sz w:val="24"/>
          <w:szCs w:val="24"/>
        </w:rPr>
        <w:t>переход к вопросу 8</w:t>
      </w:r>
      <w:r w:rsidRPr="00D220CC">
        <w:rPr>
          <w:rFonts w:ascii="Times New Roman" w:eastAsia="Times New Roman" w:hAnsi="Times New Roman" w:cs="Times New Roman"/>
          <w:color w:val="333333"/>
          <w:sz w:val="24"/>
          <w:szCs w:val="24"/>
        </w:rPr>
        <w:t>)</w:t>
      </w:r>
    </w:p>
    <w:p w14:paraId="30DCEE5D"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b/>
          <w:color w:val="333333"/>
          <w:sz w:val="24"/>
          <w:szCs w:val="24"/>
        </w:rPr>
      </w:pPr>
      <w:bookmarkStart w:id="23" w:name="dst100055"/>
      <w:bookmarkEnd w:id="23"/>
      <w:r w:rsidRPr="00D220CC">
        <w:rPr>
          <w:rFonts w:ascii="Times New Roman" w:eastAsia="Times New Roman" w:hAnsi="Times New Roman" w:cs="Times New Roman"/>
          <w:b/>
          <w:color w:val="333333"/>
          <w:sz w:val="24"/>
          <w:szCs w:val="24"/>
        </w:rPr>
        <w:t>7. Удовлетворены ли Вы доступностью предоставления услуг для инвалидов в организации?</w:t>
      </w:r>
    </w:p>
    <w:p w14:paraId="26B13450" w14:textId="6F6106C9" w:rsidR="0037180C" w:rsidRPr="00D220CC" w:rsidRDefault="0037180C" w:rsidP="0037180C">
      <w:pPr>
        <w:shd w:val="clear" w:color="auto" w:fill="FFFFFF"/>
        <w:spacing w:line="290" w:lineRule="atLeast"/>
        <w:ind w:firstLine="540"/>
        <w:jc w:val="both"/>
        <w:rPr>
          <w:rFonts w:ascii="Times New Roman" w:eastAsia="Times New Roman" w:hAnsi="Times New Roman" w:cs="Times New Roman"/>
          <w:color w:val="333333"/>
          <w:sz w:val="24"/>
          <w:szCs w:val="24"/>
        </w:rPr>
      </w:pPr>
      <w:bookmarkStart w:id="24" w:name="dst100056"/>
      <w:bookmarkEnd w:id="24"/>
      <w:r w:rsidRPr="00D220CC">
        <w:rPr>
          <w:rFonts w:ascii="Times New Roman" w:hAnsi="Times New Roman" w:cs="Times New Roman"/>
          <w:sz w:val="24"/>
          <w:szCs w:val="24"/>
        </w:rPr>
        <w:t>□</w:t>
      </w:r>
      <w:r w:rsidR="005438BC" w:rsidRPr="00D220CC">
        <w:rPr>
          <w:rFonts w:ascii="Times New Roman" w:hAnsi="Times New Roman" w:cs="Times New Roman"/>
          <w:sz w:val="24"/>
          <w:szCs w:val="24"/>
        </w:rPr>
        <w:t xml:space="preserve"> </w:t>
      </w:r>
      <w:r w:rsidRPr="00D220CC">
        <w:rPr>
          <w:rFonts w:ascii="Times New Roman" w:eastAsia="Times New Roman" w:hAnsi="Times New Roman" w:cs="Times New Roman"/>
          <w:color w:val="333333"/>
          <w:sz w:val="24"/>
          <w:szCs w:val="24"/>
        </w:rPr>
        <w:t>Да</w:t>
      </w:r>
      <w:bookmarkStart w:id="25" w:name="dst100057"/>
      <w:bookmarkEnd w:id="25"/>
      <w:r w:rsidR="005438BC" w:rsidRPr="00D220CC">
        <w:rPr>
          <w:rFonts w:ascii="Times New Roman" w:eastAsia="Times New Roman" w:hAnsi="Times New Roman" w:cs="Times New Roman"/>
          <w:color w:val="333333"/>
          <w:sz w:val="24"/>
          <w:szCs w:val="24"/>
        </w:rPr>
        <w:t xml:space="preserve">    </w:t>
      </w:r>
      <w:r w:rsidRPr="00D220CC">
        <w:rPr>
          <w:rFonts w:ascii="Times New Roman" w:hAnsi="Times New Roman" w:cs="Times New Roman"/>
          <w:sz w:val="24"/>
          <w:szCs w:val="24"/>
        </w:rPr>
        <w:t>□</w:t>
      </w:r>
      <w:r w:rsidR="005438BC" w:rsidRPr="00D220CC">
        <w:rPr>
          <w:rFonts w:ascii="Times New Roman" w:hAnsi="Times New Roman" w:cs="Times New Roman"/>
          <w:sz w:val="24"/>
          <w:szCs w:val="24"/>
        </w:rPr>
        <w:t xml:space="preserve"> </w:t>
      </w:r>
      <w:r w:rsidRPr="00D220CC">
        <w:rPr>
          <w:rFonts w:ascii="Times New Roman" w:eastAsia="Times New Roman" w:hAnsi="Times New Roman" w:cs="Times New Roman"/>
          <w:color w:val="333333"/>
          <w:sz w:val="24"/>
          <w:szCs w:val="24"/>
        </w:rPr>
        <w:t>Нет</w:t>
      </w:r>
    </w:p>
    <w:p w14:paraId="7730A252"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b/>
          <w:color w:val="333333"/>
          <w:sz w:val="24"/>
          <w:szCs w:val="24"/>
        </w:rPr>
      </w:pPr>
      <w:bookmarkStart w:id="26" w:name="dst100058"/>
      <w:bookmarkEnd w:id="26"/>
      <w:r w:rsidRPr="00D220CC">
        <w:rPr>
          <w:rFonts w:ascii="Times New Roman" w:eastAsia="Times New Roman" w:hAnsi="Times New Roman" w:cs="Times New Roman"/>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1FD02C03" w14:textId="38B4F16E" w:rsidR="0037180C" w:rsidRPr="00D220CC" w:rsidRDefault="0037180C" w:rsidP="0037180C">
      <w:pPr>
        <w:shd w:val="clear" w:color="auto" w:fill="FFFFFF"/>
        <w:spacing w:line="290" w:lineRule="atLeast"/>
        <w:ind w:firstLine="540"/>
        <w:jc w:val="both"/>
        <w:rPr>
          <w:rFonts w:ascii="Times New Roman" w:eastAsia="Times New Roman" w:hAnsi="Times New Roman" w:cs="Times New Roman"/>
          <w:color w:val="333333"/>
          <w:sz w:val="24"/>
          <w:szCs w:val="24"/>
        </w:rPr>
      </w:pPr>
      <w:bookmarkStart w:id="27" w:name="dst100059"/>
      <w:bookmarkEnd w:id="27"/>
      <w:r w:rsidRPr="00D220CC">
        <w:rPr>
          <w:rFonts w:ascii="Times New Roman" w:hAnsi="Times New Roman" w:cs="Times New Roman"/>
          <w:sz w:val="24"/>
          <w:szCs w:val="24"/>
        </w:rPr>
        <w:t>□</w:t>
      </w:r>
      <w:r w:rsidR="005438BC" w:rsidRPr="00D220CC">
        <w:rPr>
          <w:rFonts w:ascii="Times New Roman" w:hAnsi="Times New Roman" w:cs="Times New Roman"/>
          <w:sz w:val="24"/>
          <w:szCs w:val="24"/>
        </w:rPr>
        <w:t xml:space="preserve"> </w:t>
      </w:r>
      <w:proofErr w:type="gramStart"/>
      <w:r w:rsidRPr="00D220CC">
        <w:rPr>
          <w:rFonts w:ascii="Times New Roman" w:eastAsia="Times New Roman" w:hAnsi="Times New Roman" w:cs="Times New Roman"/>
          <w:color w:val="333333"/>
          <w:sz w:val="24"/>
          <w:szCs w:val="24"/>
        </w:rPr>
        <w:t>Да</w:t>
      </w:r>
      <w:bookmarkStart w:id="28" w:name="dst100060"/>
      <w:bookmarkEnd w:id="28"/>
      <w:r w:rsidR="005438BC" w:rsidRPr="00D220CC">
        <w:rPr>
          <w:rFonts w:ascii="Times New Roman" w:eastAsia="Times New Roman" w:hAnsi="Times New Roman" w:cs="Times New Roman"/>
          <w:color w:val="333333"/>
          <w:sz w:val="24"/>
          <w:szCs w:val="24"/>
        </w:rPr>
        <w:t xml:space="preserve">  </w:t>
      </w:r>
      <w:r w:rsidRPr="00D220CC">
        <w:rPr>
          <w:rFonts w:ascii="Times New Roman" w:hAnsi="Times New Roman" w:cs="Times New Roman"/>
          <w:sz w:val="24"/>
          <w:szCs w:val="24"/>
        </w:rPr>
        <w:t>□</w:t>
      </w:r>
      <w:proofErr w:type="gramEnd"/>
      <w:r w:rsidR="005438BC" w:rsidRPr="00D220CC">
        <w:rPr>
          <w:rFonts w:ascii="Times New Roman" w:hAnsi="Times New Roman" w:cs="Times New Roman"/>
          <w:sz w:val="24"/>
          <w:szCs w:val="24"/>
        </w:rPr>
        <w:t xml:space="preserve"> </w:t>
      </w:r>
      <w:r w:rsidRPr="00D220CC">
        <w:rPr>
          <w:rFonts w:ascii="Times New Roman" w:eastAsia="Times New Roman" w:hAnsi="Times New Roman" w:cs="Times New Roman"/>
          <w:color w:val="333333"/>
          <w:sz w:val="24"/>
          <w:szCs w:val="24"/>
        </w:rPr>
        <w:t>Нет</w:t>
      </w:r>
    </w:p>
    <w:p w14:paraId="10352B43"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b/>
          <w:color w:val="333333"/>
          <w:sz w:val="24"/>
          <w:szCs w:val="24"/>
        </w:rPr>
      </w:pPr>
      <w:bookmarkStart w:id="29" w:name="dst100061"/>
      <w:bookmarkEnd w:id="29"/>
      <w:r w:rsidRPr="00D220CC">
        <w:rPr>
          <w:rFonts w:ascii="Times New Roman" w:eastAsia="Times New Roman" w:hAnsi="Times New Roman" w:cs="Times New Roman"/>
          <w:b/>
          <w:color w:val="333333"/>
          <w:sz w:val="24"/>
          <w:szCs w:val="24"/>
        </w:rPr>
        <w:lastRenderedPageBreak/>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62C95758" w14:textId="731DA36D" w:rsidR="0037180C" w:rsidRPr="00D220CC" w:rsidRDefault="0037180C" w:rsidP="0037180C">
      <w:pPr>
        <w:shd w:val="clear" w:color="auto" w:fill="FFFFFF"/>
        <w:spacing w:line="290" w:lineRule="atLeast"/>
        <w:ind w:firstLine="540"/>
        <w:jc w:val="both"/>
        <w:rPr>
          <w:rFonts w:ascii="Times New Roman" w:eastAsia="Times New Roman" w:hAnsi="Times New Roman" w:cs="Times New Roman"/>
          <w:color w:val="333333"/>
          <w:sz w:val="24"/>
          <w:szCs w:val="24"/>
        </w:rPr>
      </w:pPr>
      <w:bookmarkStart w:id="30" w:name="dst100062"/>
      <w:bookmarkEnd w:id="30"/>
      <w:r w:rsidRPr="00D220CC">
        <w:rPr>
          <w:rFonts w:ascii="Times New Roman" w:hAnsi="Times New Roman" w:cs="Times New Roman"/>
          <w:sz w:val="24"/>
          <w:szCs w:val="24"/>
        </w:rPr>
        <w:t>□</w:t>
      </w:r>
      <w:r w:rsidR="005438BC" w:rsidRPr="00D220CC">
        <w:rPr>
          <w:rFonts w:ascii="Times New Roman" w:hAnsi="Times New Roman" w:cs="Times New Roman"/>
          <w:sz w:val="24"/>
          <w:szCs w:val="24"/>
        </w:rPr>
        <w:t xml:space="preserve"> </w:t>
      </w:r>
      <w:proofErr w:type="gramStart"/>
      <w:r w:rsidRPr="00D220CC">
        <w:rPr>
          <w:rFonts w:ascii="Times New Roman" w:eastAsia="Times New Roman" w:hAnsi="Times New Roman" w:cs="Times New Roman"/>
          <w:color w:val="333333"/>
          <w:sz w:val="24"/>
          <w:szCs w:val="24"/>
        </w:rPr>
        <w:t>Да</w:t>
      </w:r>
      <w:bookmarkStart w:id="31" w:name="dst100063"/>
      <w:bookmarkEnd w:id="31"/>
      <w:r w:rsidR="005438BC" w:rsidRPr="00D220CC">
        <w:rPr>
          <w:rFonts w:ascii="Times New Roman" w:eastAsia="Times New Roman" w:hAnsi="Times New Roman" w:cs="Times New Roman"/>
          <w:color w:val="333333"/>
          <w:sz w:val="24"/>
          <w:szCs w:val="24"/>
        </w:rPr>
        <w:t xml:space="preserve">  </w:t>
      </w:r>
      <w:r w:rsidRPr="00D220CC">
        <w:rPr>
          <w:rFonts w:ascii="Times New Roman" w:hAnsi="Times New Roman" w:cs="Times New Roman"/>
          <w:sz w:val="24"/>
          <w:szCs w:val="24"/>
        </w:rPr>
        <w:t>□</w:t>
      </w:r>
      <w:proofErr w:type="gramEnd"/>
      <w:r w:rsidR="005438BC" w:rsidRPr="00D220CC">
        <w:rPr>
          <w:rFonts w:ascii="Times New Roman" w:hAnsi="Times New Roman" w:cs="Times New Roman"/>
          <w:sz w:val="24"/>
          <w:szCs w:val="24"/>
        </w:rPr>
        <w:t xml:space="preserve"> </w:t>
      </w:r>
      <w:r w:rsidRPr="00D220CC">
        <w:rPr>
          <w:rFonts w:ascii="Times New Roman" w:eastAsia="Times New Roman" w:hAnsi="Times New Roman" w:cs="Times New Roman"/>
          <w:color w:val="333333"/>
          <w:sz w:val="24"/>
          <w:szCs w:val="24"/>
        </w:rPr>
        <w:t>Нет</w:t>
      </w:r>
    </w:p>
    <w:p w14:paraId="6128B909"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b/>
          <w:color w:val="333333"/>
          <w:sz w:val="24"/>
          <w:szCs w:val="24"/>
        </w:rPr>
      </w:pPr>
      <w:bookmarkStart w:id="32" w:name="dst100064"/>
      <w:bookmarkEnd w:id="32"/>
      <w:r w:rsidRPr="00D220CC">
        <w:rPr>
          <w:rFonts w:ascii="Times New Roman" w:eastAsia="Times New Roman" w:hAnsi="Times New Roman" w:cs="Times New Roman"/>
          <w:b/>
          <w:color w:val="333333"/>
          <w:sz w:val="24"/>
          <w:szCs w:val="24"/>
        </w:rPr>
        <w:t>10. Пользовались ли Вы какими-либо дистанционными способами взаимодействия с организацией?</w:t>
      </w:r>
    </w:p>
    <w:p w14:paraId="724F87F3"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color w:val="333333"/>
          <w:sz w:val="24"/>
          <w:szCs w:val="24"/>
        </w:rPr>
      </w:pPr>
      <w:r w:rsidRPr="00D220CC">
        <w:rPr>
          <w:rFonts w:ascii="Times New Roman" w:eastAsia="Times New Roman" w:hAnsi="Times New Roman" w:cs="Times New Roman"/>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701F74E1" w14:textId="1E031F88" w:rsidR="0037180C" w:rsidRPr="00D220CC" w:rsidRDefault="0037180C" w:rsidP="0037180C">
      <w:pPr>
        <w:shd w:val="clear" w:color="auto" w:fill="FFFFFF"/>
        <w:spacing w:line="290" w:lineRule="atLeast"/>
        <w:ind w:firstLine="540"/>
        <w:jc w:val="both"/>
        <w:rPr>
          <w:rFonts w:ascii="Times New Roman" w:eastAsia="Times New Roman" w:hAnsi="Times New Roman" w:cs="Times New Roman"/>
          <w:color w:val="333333"/>
          <w:sz w:val="24"/>
          <w:szCs w:val="24"/>
        </w:rPr>
      </w:pPr>
      <w:bookmarkStart w:id="33" w:name="dst100065"/>
      <w:bookmarkEnd w:id="33"/>
      <w:r w:rsidRPr="00D220CC">
        <w:rPr>
          <w:rFonts w:ascii="Times New Roman" w:hAnsi="Times New Roman" w:cs="Times New Roman"/>
          <w:sz w:val="24"/>
          <w:szCs w:val="24"/>
        </w:rPr>
        <w:t>□</w:t>
      </w:r>
      <w:r w:rsidR="005438BC" w:rsidRPr="00D220CC">
        <w:rPr>
          <w:rFonts w:ascii="Times New Roman" w:hAnsi="Times New Roman" w:cs="Times New Roman"/>
          <w:sz w:val="24"/>
          <w:szCs w:val="24"/>
        </w:rPr>
        <w:t xml:space="preserve"> </w:t>
      </w:r>
      <w:proofErr w:type="gramStart"/>
      <w:r w:rsidRPr="00D220CC">
        <w:rPr>
          <w:rFonts w:ascii="Times New Roman" w:eastAsia="Times New Roman" w:hAnsi="Times New Roman" w:cs="Times New Roman"/>
          <w:color w:val="333333"/>
          <w:sz w:val="24"/>
          <w:szCs w:val="24"/>
        </w:rPr>
        <w:t>Да</w:t>
      </w:r>
      <w:bookmarkStart w:id="34" w:name="dst100066"/>
      <w:bookmarkEnd w:id="34"/>
      <w:r w:rsidR="005438BC" w:rsidRPr="00D220CC">
        <w:rPr>
          <w:rFonts w:ascii="Times New Roman" w:eastAsia="Times New Roman" w:hAnsi="Times New Roman" w:cs="Times New Roman"/>
          <w:color w:val="333333"/>
          <w:sz w:val="24"/>
          <w:szCs w:val="24"/>
        </w:rPr>
        <w:t xml:space="preserve">  </w:t>
      </w:r>
      <w:r w:rsidRPr="00D220CC">
        <w:rPr>
          <w:rFonts w:ascii="Times New Roman" w:hAnsi="Times New Roman" w:cs="Times New Roman"/>
          <w:sz w:val="24"/>
          <w:szCs w:val="24"/>
        </w:rPr>
        <w:t>□</w:t>
      </w:r>
      <w:proofErr w:type="gramEnd"/>
      <w:r w:rsidR="005438BC" w:rsidRPr="00D220CC">
        <w:rPr>
          <w:rFonts w:ascii="Times New Roman" w:hAnsi="Times New Roman" w:cs="Times New Roman"/>
          <w:sz w:val="24"/>
          <w:szCs w:val="24"/>
        </w:rPr>
        <w:t xml:space="preserve"> </w:t>
      </w:r>
      <w:r w:rsidRPr="00D220CC">
        <w:rPr>
          <w:rFonts w:ascii="Times New Roman" w:eastAsia="Times New Roman" w:hAnsi="Times New Roman" w:cs="Times New Roman"/>
          <w:color w:val="333333"/>
          <w:sz w:val="24"/>
          <w:szCs w:val="24"/>
        </w:rPr>
        <w:t>Нет (</w:t>
      </w:r>
      <w:r w:rsidRPr="00D220CC">
        <w:rPr>
          <w:rFonts w:ascii="Times New Roman" w:eastAsia="Times New Roman" w:hAnsi="Times New Roman" w:cs="Times New Roman"/>
          <w:i/>
          <w:color w:val="333333"/>
          <w:sz w:val="24"/>
          <w:szCs w:val="24"/>
        </w:rPr>
        <w:t>переход к вопросу 12</w:t>
      </w:r>
      <w:r w:rsidRPr="00D220CC">
        <w:rPr>
          <w:rFonts w:ascii="Times New Roman" w:eastAsia="Times New Roman" w:hAnsi="Times New Roman" w:cs="Times New Roman"/>
          <w:color w:val="333333"/>
          <w:sz w:val="24"/>
          <w:szCs w:val="24"/>
        </w:rPr>
        <w:t>)</w:t>
      </w:r>
    </w:p>
    <w:p w14:paraId="01D3C278"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b/>
          <w:color w:val="333333"/>
          <w:sz w:val="24"/>
          <w:szCs w:val="24"/>
        </w:rPr>
      </w:pPr>
      <w:bookmarkStart w:id="35" w:name="dst100067"/>
      <w:bookmarkEnd w:id="35"/>
      <w:r w:rsidRPr="00D220CC">
        <w:rPr>
          <w:rFonts w:ascii="Times New Roman" w:eastAsia="Times New Roman" w:hAnsi="Times New Roman" w:cs="Times New Roman"/>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33D82A45" w14:textId="3DE82FF1" w:rsidR="0037180C" w:rsidRPr="00D220CC" w:rsidRDefault="0037180C" w:rsidP="0037180C">
      <w:pPr>
        <w:shd w:val="clear" w:color="auto" w:fill="FFFFFF"/>
        <w:spacing w:line="290" w:lineRule="atLeast"/>
        <w:ind w:firstLine="540"/>
        <w:jc w:val="both"/>
        <w:rPr>
          <w:rFonts w:ascii="Times New Roman" w:eastAsia="Times New Roman" w:hAnsi="Times New Roman" w:cs="Times New Roman"/>
          <w:color w:val="333333"/>
          <w:sz w:val="24"/>
          <w:szCs w:val="24"/>
        </w:rPr>
      </w:pPr>
      <w:bookmarkStart w:id="36" w:name="dst100068"/>
      <w:bookmarkEnd w:id="36"/>
      <w:r w:rsidRPr="00D220CC">
        <w:rPr>
          <w:rFonts w:ascii="Times New Roman" w:hAnsi="Times New Roman" w:cs="Times New Roman"/>
          <w:sz w:val="24"/>
          <w:szCs w:val="24"/>
        </w:rPr>
        <w:t>□</w:t>
      </w:r>
      <w:r w:rsidR="00D220CC" w:rsidRPr="00D220CC">
        <w:rPr>
          <w:rFonts w:ascii="Times New Roman" w:hAnsi="Times New Roman" w:cs="Times New Roman"/>
          <w:sz w:val="24"/>
          <w:szCs w:val="24"/>
        </w:rPr>
        <w:t xml:space="preserve"> </w:t>
      </w:r>
      <w:proofErr w:type="gramStart"/>
      <w:r w:rsidRPr="00D220CC">
        <w:rPr>
          <w:rFonts w:ascii="Times New Roman" w:eastAsia="Times New Roman" w:hAnsi="Times New Roman" w:cs="Times New Roman"/>
          <w:color w:val="333333"/>
          <w:sz w:val="24"/>
          <w:szCs w:val="24"/>
        </w:rPr>
        <w:t>Д</w:t>
      </w:r>
      <w:bookmarkStart w:id="37" w:name="dst100069"/>
      <w:bookmarkEnd w:id="37"/>
      <w:r w:rsidRPr="00D220CC">
        <w:rPr>
          <w:rFonts w:ascii="Times New Roman" w:eastAsia="Times New Roman" w:hAnsi="Times New Roman" w:cs="Times New Roman"/>
          <w:color w:val="333333"/>
          <w:sz w:val="24"/>
          <w:szCs w:val="24"/>
        </w:rPr>
        <w:t>а</w:t>
      </w:r>
      <w:r w:rsidR="00D220CC" w:rsidRPr="00D220CC">
        <w:rPr>
          <w:rFonts w:ascii="Times New Roman" w:eastAsia="Times New Roman" w:hAnsi="Times New Roman" w:cs="Times New Roman"/>
          <w:color w:val="333333"/>
          <w:sz w:val="24"/>
          <w:szCs w:val="24"/>
        </w:rPr>
        <w:t xml:space="preserve">  </w:t>
      </w:r>
      <w:r w:rsidRPr="00D220CC">
        <w:rPr>
          <w:rFonts w:ascii="Times New Roman" w:hAnsi="Times New Roman" w:cs="Times New Roman"/>
          <w:sz w:val="24"/>
          <w:szCs w:val="24"/>
        </w:rPr>
        <w:t>□</w:t>
      </w:r>
      <w:proofErr w:type="gramEnd"/>
      <w:r w:rsidR="00D220CC" w:rsidRPr="00D220CC">
        <w:rPr>
          <w:rFonts w:ascii="Times New Roman" w:hAnsi="Times New Roman" w:cs="Times New Roman"/>
          <w:sz w:val="24"/>
          <w:szCs w:val="24"/>
        </w:rPr>
        <w:t xml:space="preserve"> </w:t>
      </w:r>
      <w:r w:rsidRPr="00D220CC">
        <w:rPr>
          <w:rFonts w:ascii="Times New Roman" w:eastAsia="Times New Roman" w:hAnsi="Times New Roman" w:cs="Times New Roman"/>
          <w:color w:val="333333"/>
          <w:sz w:val="24"/>
          <w:szCs w:val="24"/>
        </w:rPr>
        <w:t>Нет</w:t>
      </w:r>
    </w:p>
    <w:p w14:paraId="06DA6726"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b/>
          <w:color w:val="333333"/>
          <w:sz w:val="24"/>
          <w:szCs w:val="24"/>
        </w:rPr>
      </w:pPr>
      <w:bookmarkStart w:id="38" w:name="dst100070"/>
      <w:bookmarkEnd w:id="38"/>
      <w:r w:rsidRPr="00D220CC">
        <w:rPr>
          <w:rFonts w:ascii="Times New Roman" w:eastAsia="Times New Roman" w:hAnsi="Times New Roman" w:cs="Times New Roman"/>
          <w:b/>
          <w:color w:val="333333"/>
          <w:sz w:val="24"/>
          <w:szCs w:val="24"/>
        </w:rPr>
        <w:t>12. Готовы ли Вы рекомендовать данную организацию родственникам и знакомым?</w:t>
      </w:r>
    </w:p>
    <w:p w14:paraId="03B3CB44" w14:textId="3637E6E3" w:rsidR="0037180C" w:rsidRPr="00D220CC" w:rsidRDefault="0037180C" w:rsidP="0037180C">
      <w:pPr>
        <w:shd w:val="clear" w:color="auto" w:fill="FFFFFF"/>
        <w:spacing w:line="290" w:lineRule="atLeast"/>
        <w:jc w:val="both"/>
        <w:rPr>
          <w:rFonts w:ascii="Times New Roman" w:eastAsia="Times New Roman" w:hAnsi="Times New Roman" w:cs="Times New Roman"/>
          <w:i/>
          <w:color w:val="333333"/>
          <w:sz w:val="24"/>
          <w:szCs w:val="24"/>
        </w:rPr>
      </w:pPr>
      <w:r w:rsidRPr="00D220CC">
        <w:rPr>
          <w:rFonts w:ascii="Times New Roman" w:eastAsia="Times New Roman" w:hAnsi="Times New Roman" w:cs="Times New Roman"/>
          <w:i/>
          <w:color w:val="333333"/>
          <w:sz w:val="24"/>
          <w:szCs w:val="24"/>
        </w:rPr>
        <w:t>Если организация является единственной доступной, то</w:t>
      </w:r>
      <w:r w:rsidR="00D220CC" w:rsidRPr="00D220CC">
        <w:rPr>
          <w:rFonts w:ascii="Times New Roman" w:eastAsia="Times New Roman" w:hAnsi="Times New Roman" w:cs="Times New Roman"/>
          <w:i/>
          <w:color w:val="333333"/>
          <w:sz w:val="24"/>
          <w:szCs w:val="24"/>
        </w:rPr>
        <w:t xml:space="preserve"> </w:t>
      </w:r>
      <w:r w:rsidRPr="00D220CC">
        <w:rPr>
          <w:rFonts w:ascii="Times New Roman" w:eastAsia="Times New Roman" w:hAnsi="Times New Roman" w:cs="Times New Roman"/>
          <w:i/>
          <w:color w:val="333333"/>
          <w:sz w:val="24"/>
          <w:szCs w:val="24"/>
        </w:rPr>
        <w:t>могли бы Вы ее рекомендовать, если бы была возможность выбора организации?</w:t>
      </w:r>
    </w:p>
    <w:p w14:paraId="2389947F" w14:textId="5BB47D4D" w:rsidR="0037180C" w:rsidRPr="00D220CC" w:rsidRDefault="0037180C" w:rsidP="0037180C">
      <w:pPr>
        <w:shd w:val="clear" w:color="auto" w:fill="FFFFFF"/>
        <w:spacing w:line="290" w:lineRule="atLeast"/>
        <w:ind w:firstLine="540"/>
        <w:jc w:val="both"/>
        <w:rPr>
          <w:rFonts w:ascii="Times New Roman" w:eastAsia="Times New Roman" w:hAnsi="Times New Roman" w:cs="Times New Roman"/>
          <w:color w:val="333333"/>
          <w:sz w:val="24"/>
          <w:szCs w:val="24"/>
        </w:rPr>
      </w:pPr>
      <w:bookmarkStart w:id="39" w:name="dst100071"/>
      <w:bookmarkEnd w:id="39"/>
      <w:r w:rsidRPr="00D220CC">
        <w:rPr>
          <w:rFonts w:ascii="Times New Roman" w:hAnsi="Times New Roman" w:cs="Times New Roman"/>
          <w:sz w:val="24"/>
          <w:szCs w:val="24"/>
        </w:rPr>
        <w:t>□</w:t>
      </w:r>
      <w:r w:rsidR="00D220CC" w:rsidRPr="00D220CC">
        <w:rPr>
          <w:rFonts w:ascii="Times New Roman" w:hAnsi="Times New Roman" w:cs="Times New Roman"/>
          <w:sz w:val="24"/>
          <w:szCs w:val="24"/>
        </w:rPr>
        <w:t xml:space="preserve"> </w:t>
      </w:r>
      <w:proofErr w:type="gramStart"/>
      <w:r w:rsidRPr="00D220CC">
        <w:rPr>
          <w:rFonts w:ascii="Times New Roman" w:eastAsia="Times New Roman" w:hAnsi="Times New Roman" w:cs="Times New Roman"/>
          <w:color w:val="333333"/>
          <w:sz w:val="24"/>
          <w:szCs w:val="24"/>
        </w:rPr>
        <w:t>Да</w:t>
      </w:r>
      <w:bookmarkStart w:id="40" w:name="dst100072"/>
      <w:bookmarkEnd w:id="40"/>
      <w:r w:rsidR="00D220CC" w:rsidRPr="00D220CC">
        <w:rPr>
          <w:rFonts w:ascii="Times New Roman" w:eastAsia="Times New Roman" w:hAnsi="Times New Roman" w:cs="Times New Roman"/>
          <w:color w:val="333333"/>
          <w:sz w:val="24"/>
          <w:szCs w:val="24"/>
        </w:rPr>
        <w:t xml:space="preserve">  </w:t>
      </w:r>
      <w:r w:rsidRPr="00D220CC">
        <w:rPr>
          <w:rFonts w:ascii="Times New Roman" w:hAnsi="Times New Roman" w:cs="Times New Roman"/>
          <w:sz w:val="24"/>
          <w:szCs w:val="24"/>
        </w:rPr>
        <w:t>□</w:t>
      </w:r>
      <w:proofErr w:type="gramEnd"/>
      <w:r w:rsidR="00D220CC" w:rsidRPr="00D220CC">
        <w:rPr>
          <w:rFonts w:ascii="Times New Roman" w:hAnsi="Times New Roman" w:cs="Times New Roman"/>
          <w:sz w:val="24"/>
          <w:szCs w:val="24"/>
        </w:rPr>
        <w:t xml:space="preserve"> </w:t>
      </w:r>
      <w:r w:rsidRPr="00D220CC">
        <w:rPr>
          <w:rFonts w:ascii="Times New Roman" w:eastAsia="Times New Roman" w:hAnsi="Times New Roman" w:cs="Times New Roman"/>
          <w:color w:val="333333"/>
          <w:sz w:val="24"/>
          <w:szCs w:val="24"/>
        </w:rPr>
        <w:t>Нет</w:t>
      </w:r>
    </w:p>
    <w:p w14:paraId="701286BA"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b/>
          <w:color w:val="333333"/>
          <w:sz w:val="24"/>
          <w:szCs w:val="24"/>
        </w:rPr>
      </w:pPr>
      <w:bookmarkStart w:id="41" w:name="dst100073"/>
      <w:bookmarkEnd w:id="41"/>
      <w:r w:rsidRPr="00D220CC">
        <w:rPr>
          <w:rFonts w:ascii="Times New Roman" w:eastAsia="Times New Roman" w:hAnsi="Times New Roman" w:cs="Times New Roman"/>
          <w:b/>
          <w:color w:val="333333"/>
          <w:sz w:val="24"/>
          <w:szCs w:val="24"/>
        </w:rPr>
        <w:t xml:space="preserve">13. Удовлетворены ли Вы организационными условиями предоставления услуг? </w:t>
      </w:r>
    </w:p>
    <w:p w14:paraId="11C78F6D" w14:textId="0873C23B" w:rsidR="0037180C" w:rsidRPr="00D220CC" w:rsidRDefault="00D220CC" w:rsidP="0037180C">
      <w:pPr>
        <w:shd w:val="clear" w:color="auto" w:fill="FFFFFF"/>
        <w:spacing w:line="290" w:lineRule="atLeast"/>
        <w:jc w:val="both"/>
        <w:rPr>
          <w:rFonts w:ascii="Times New Roman" w:eastAsia="Times New Roman" w:hAnsi="Times New Roman" w:cs="Times New Roman"/>
          <w:i/>
          <w:color w:val="333333"/>
          <w:sz w:val="24"/>
          <w:szCs w:val="24"/>
        </w:rPr>
      </w:pPr>
      <w:r w:rsidRPr="00D220CC">
        <w:rPr>
          <w:rFonts w:ascii="Times New Roman" w:eastAsia="Times New Roman" w:hAnsi="Times New Roman" w:cs="Times New Roman"/>
          <w:i/>
          <w:color w:val="333333"/>
          <w:sz w:val="24"/>
          <w:szCs w:val="24"/>
        </w:rPr>
        <w:t>К организационным условиям</w:t>
      </w:r>
      <w:r w:rsidR="0037180C" w:rsidRPr="00D220CC">
        <w:rPr>
          <w:rFonts w:ascii="Times New Roman" w:eastAsia="Times New Roman" w:hAnsi="Times New Roman" w:cs="Times New Roman"/>
          <w:i/>
          <w:color w:val="333333"/>
          <w:sz w:val="24"/>
          <w:szCs w:val="24"/>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sidR="0037180C" w:rsidRPr="00D220CC">
        <w:rPr>
          <w:rFonts w:ascii="Times New Roman" w:eastAsia="Times New Roman" w:hAnsi="Times New Roman" w:cs="Times New Roman"/>
          <w:i/>
          <w:color w:val="333333"/>
          <w:sz w:val="24"/>
          <w:szCs w:val="24"/>
        </w:rPr>
        <w:t>инфоматов</w:t>
      </w:r>
      <w:proofErr w:type="spellEnd"/>
      <w:r w:rsidR="0037180C" w:rsidRPr="00D220CC">
        <w:rPr>
          <w:rFonts w:ascii="Times New Roman" w:eastAsia="Times New Roman" w:hAnsi="Times New Roman" w:cs="Times New Roman"/>
          <w:i/>
          <w:color w:val="333333"/>
          <w:sz w:val="24"/>
          <w:szCs w:val="24"/>
        </w:rPr>
        <w:t xml:space="preserve">). </w:t>
      </w:r>
    </w:p>
    <w:p w14:paraId="2FD5F3D5" w14:textId="09643F32" w:rsidR="0037180C" w:rsidRPr="00D220CC" w:rsidRDefault="0037180C" w:rsidP="0037180C">
      <w:pPr>
        <w:shd w:val="clear" w:color="auto" w:fill="FFFFFF"/>
        <w:spacing w:line="290" w:lineRule="atLeast"/>
        <w:ind w:firstLine="540"/>
        <w:jc w:val="both"/>
        <w:rPr>
          <w:rFonts w:ascii="Times New Roman" w:eastAsia="Times New Roman" w:hAnsi="Times New Roman" w:cs="Times New Roman"/>
          <w:color w:val="333333"/>
          <w:sz w:val="24"/>
          <w:szCs w:val="24"/>
        </w:rPr>
      </w:pPr>
      <w:bookmarkStart w:id="42" w:name="dst100074"/>
      <w:bookmarkEnd w:id="42"/>
      <w:r w:rsidRPr="00D220CC">
        <w:rPr>
          <w:rFonts w:ascii="Times New Roman" w:hAnsi="Times New Roman" w:cs="Times New Roman"/>
          <w:sz w:val="24"/>
          <w:szCs w:val="24"/>
        </w:rPr>
        <w:t>□</w:t>
      </w:r>
      <w:r w:rsidR="00D220CC" w:rsidRPr="00D220CC">
        <w:rPr>
          <w:rFonts w:ascii="Times New Roman" w:hAnsi="Times New Roman" w:cs="Times New Roman"/>
          <w:sz w:val="24"/>
          <w:szCs w:val="24"/>
        </w:rPr>
        <w:t xml:space="preserve"> </w:t>
      </w:r>
      <w:proofErr w:type="gramStart"/>
      <w:r w:rsidRPr="00D220CC">
        <w:rPr>
          <w:rFonts w:ascii="Times New Roman" w:eastAsia="Times New Roman" w:hAnsi="Times New Roman" w:cs="Times New Roman"/>
          <w:color w:val="333333"/>
          <w:sz w:val="24"/>
          <w:szCs w:val="24"/>
        </w:rPr>
        <w:t>Да</w:t>
      </w:r>
      <w:bookmarkStart w:id="43" w:name="dst100075"/>
      <w:bookmarkEnd w:id="43"/>
      <w:r w:rsidR="00D220CC" w:rsidRPr="00D220CC">
        <w:rPr>
          <w:rFonts w:ascii="Times New Roman" w:eastAsia="Times New Roman" w:hAnsi="Times New Roman" w:cs="Times New Roman"/>
          <w:color w:val="333333"/>
          <w:sz w:val="24"/>
          <w:szCs w:val="24"/>
        </w:rPr>
        <w:t xml:space="preserve">  </w:t>
      </w:r>
      <w:r w:rsidRPr="00D220CC">
        <w:rPr>
          <w:rFonts w:ascii="Times New Roman" w:hAnsi="Times New Roman" w:cs="Times New Roman"/>
          <w:sz w:val="24"/>
          <w:szCs w:val="24"/>
        </w:rPr>
        <w:t>□</w:t>
      </w:r>
      <w:proofErr w:type="gramEnd"/>
      <w:r w:rsidR="00D220CC" w:rsidRPr="00D220CC">
        <w:rPr>
          <w:rFonts w:ascii="Times New Roman" w:hAnsi="Times New Roman" w:cs="Times New Roman"/>
          <w:sz w:val="24"/>
          <w:szCs w:val="24"/>
        </w:rPr>
        <w:t xml:space="preserve"> </w:t>
      </w:r>
      <w:r w:rsidRPr="00D220CC">
        <w:rPr>
          <w:rFonts w:ascii="Times New Roman" w:eastAsia="Times New Roman" w:hAnsi="Times New Roman" w:cs="Times New Roman"/>
          <w:color w:val="333333"/>
          <w:sz w:val="24"/>
          <w:szCs w:val="24"/>
        </w:rPr>
        <w:t>Нет</w:t>
      </w:r>
    </w:p>
    <w:p w14:paraId="3DF804CD"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b/>
          <w:color w:val="333333"/>
          <w:sz w:val="24"/>
          <w:szCs w:val="24"/>
        </w:rPr>
      </w:pPr>
      <w:bookmarkStart w:id="44" w:name="dst100076"/>
      <w:bookmarkEnd w:id="44"/>
      <w:r w:rsidRPr="00D220CC">
        <w:rPr>
          <w:rFonts w:ascii="Times New Roman" w:eastAsia="Times New Roman" w:hAnsi="Times New Roman" w:cs="Times New Roman"/>
          <w:b/>
          <w:color w:val="333333"/>
          <w:sz w:val="24"/>
          <w:szCs w:val="24"/>
        </w:rPr>
        <w:t>14. Удовлетворены ли Вы в целом условиями оказания услуг в организации?</w:t>
      </w:r>
    </w:p>
    <w:p w14:paraId="6EDCFED1" w14:textId="63F9570F" w:rsidR="0037180C" w:rsidRPr="00D220CC" w:rsidRDefault="0037180C" w:rsidP="0037180C">
      <w:pPr>
        <w:shd w:val="clear" w:color="auto" w:fill="FFFFFF"/>
        <w:spacing w:line="290" w:lineRule="atLeast"/>
        <w:ind w:firstLine="540"/>
        <w:jc w:val="both"/>
        <w:rPr>
          <w:rFonts w:ascii="Times New Roman" w:eastAsia="Times New Roman" w:hAnsi="Times New Roman" w:cs="Times New Roman"/>
          <w:color w:val="333333"/>
          <w:sz w:val="24"/>
          <w:szCs w:val="24"/>
        </w:rPr>
      </w:pPr>
      <w:bookmarkStart w:id="45" w:name="dst100077"/>
      <w:bookmarkEnd w:id="45"/>
      <w:r w:rsidRPr="00D220CC">
        <w:rPr>
          <w:rFonts w:ascii="Times New Roman" w:hAnsi="Times New Roman" w:cs="Times New Roman"/>
          <w:sz w:val="24"/>
          <w:szCs w:val="24"/>
        </w:rPr>
        <w:t>□</w:t>
      </w:r>
      <w:r w:rsidR="00D220CC" w:rsidRPr="00D220CC">
        <w:rPr>
          <w:rFonts w:ascii="Times New Roman" w:hAnsi="Times New Roman" w:cs="Times New Roman"/>
          <w:sz w:val="24"/>
          <w:szCs w:val="24"/>
        </w:rPr>
        <w:t xml:space="preserve"> </w:t>
      </w:r>
      <w:proofErr w:type="gramStart"/>
      <w:r w:rsidRPr="00D220CC">
        <w:rPr>
          <w:rFonts w:ascii="Times New Roman" w:eastAsia="Times New Roman" w:hAnsi="Times New Roman" w:cs="Times New Roman"/>
          <w:color w:val="333333"/>
          <w:sz w:val="24"/>
          <w:szCs w:val="24"/>
        </w:rPr>
        <w:t>Да</w:t>
      </w:r>
      <w:bookmarkStart w:id="46" w:name="dst100078"/>
      <w:bookmarkEnd w:id="46"/>
      <w:r w:rsidR="00D220CC" w:rsidRPr="00D220CC">
        <w:rPr>
          <w:rFonts w:ascii="Times New Roman" w:eastAsia="Times New Roman" w:hAnsi="Times New Roman" w:cs="Times New Roman"/>
          <w:color w:val="333333"/>
          <w:sz w:val="24"/>
          <w:szCs w:val="24"/>
        </w:rPr>
        <w:t xml:space="preserve">  </w:t>
      </w:r>
      <w:r w:rsidRPr="00D220CC">
        <w:rPr>
          <w:rFonts w:ascii="Times New Roman" w:hAnsi="Times New Roman" w:cs="Times New Roman"/>
          <w:sz w:val="24"/>
          <w:szCs w:val="24"/>
        </w:rPr>
        <w:t>□</w:t>
      </w:r>
      <w:proofErr w:type="gramEnd"/>
      <w:r w:rsidR="00D220CC" w:rsidRPr="00D220CC">
        <w:rPr>
          <w:rFonts w:ascii="Times New Roman" w:hAnsi="Times New Roman" w:cs="Times New Roman"/>
          <w:sz w:val="24"/>
          <w:szCs w:val="24"/>
        </w:rPr>
        <w:t xml:space="preserve"> </w:t>
      </w:r>
      <w:r w:rsidRPr="00D220CC">
        <w:rPr>
          <w:rFonts w:ascii="Times New Roman" w:eastAsia="Times New Roman" w:hAnsi="Times New Roman" w:cs="Times New Roman"/>
          <w:color w:val="333333"/>
          <w:sz w:val="24"/>
          <w:szCs w:val="24"/>
        </w:rPr>
        <w:t>Нет</w:t>
      </w:r>
    </w:p>
    <w:p w14:paraId="2F2889AB"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b/>
          <w:color w:val="333333"/>
          <w:sz w:val="24"/>
          <w:szCs w:val="24"/>
        </w:rPr>
      </w:pPr>
      <w:bookmarkStart w:id="47" w:name="dst100079"/>
      <w:bookmarkEnd w:id="47"/>
      <w:r w:rsidRPr="00D220CC">
        <w:rPr>
          <w:rFonts w:ascii="Times New Roman" w:eastAsia="Times New Roman" w:hAnsi="Times New Roman" w:cs="Times New Roman"/>
          <w:b/>
          <w:color w:val="333333"/>
          <w:sz w:val="24"/>
          <w:szCs w:val="24"/>
        </w:rPr>
        <w:t>15. Ваши предложения по улучшению условий оказания услуг в данной организации:</w:t>
      </w:r>
    </w:p>
    <w:p w14:paraId="413634C5"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color w:val="333333"/>
          <w:sz w:val="24"/>
          <w:szCs w:val="24"/>
        </w:rPr>
      </w:pPr>
      <w:bookmarkStart w:id="48" w:name="dst100080"/>
      <w:bookmarkEnd w:id="48"/>
      <w:r w:rsidRPr="00D220CC">
        <w:rPr>
          <w:rFonts w:ascii="Times New Roman" w:eastAsia="Times New Roman" w:hAnsi="Times New Roman" w:cs="Times New Roman"/>
          <w:color w:val="333333"/>
          <w:sz w:val="24"/>
          <w:szCs w:val="24"/>
        </w:rPr>
        <w:t>______________________________________________________________________</w:t>
      </w:r>
    </w:p>
    <w:p w14:paraId="579346A0" w14:textId="77777777" w:rsidR="0037180C" w:rsidRPr="00D220CC" w:rsidRDefault="0037180C" w:rsidP="0037180C">
      <w:pPr>
        <w:shd w:val="clear" w:color="auto" w:fill="FFFFFF"/>
        <w:spacing w:line="290" w:lineRule="atLeast"/>
        <w:jc w:val="both"/>
        <w:rPr>
          <w:rFonts w:ascii="Times New Roman" w:eastAsia="Times New Roman" w:hAnsi="Times New Roman" w:cs="Times New Roman"/>
          <w:color w:val="333333"/>
          <w:sz w:val="24"/>
          <w:szCs w:val="24"/>
        </w:rPr>
      </w:pPr>
      <w:bookmarkStart w:id="49" w:name="dst100081"/>
      <w:bookmarkEnd w:id="49"/>
      <w:r w:rsidRPr="00D220CC">
        <w:rPr>
          <w:rFonts w:ascii="Times New Roman" w:eastAsia="Times New Roman" w:hAnsi="Times New Roman" w:cs="Times New Roman"/>
          <w:color w:val="333333"/>
          <w:sz w:val="24"/>
          <w:szCs w:val="24"/>
        </w:rPr>
        <w:t>______________________________________________________________________</w:t>
      </w:r>
    </w:p>
    <w:p w14:paraId="480958E4" w14:textId="205606AE" w:rsidR="0037180C" w:rsidRPr="00D220CC" w:rsidRDefault="0037180C" w:rsidP="0037180C">
      <w:pPr>
        <w:shd w:val="clear" w:color="auto" w:fill="FFFFFF"/>
        <w:spacing w:line="290" w:lineRule="atLeast"/>
        <w:rPr>
          <w:rFonts w:ascii="Times New Roman" w:eastAsia="Times New Roman" w:hAnsi="Times New Roman" w:cs="Times New Roman"/>
          <w:b/>
          <w:color w:val="333333"/>
          <w:sz w:val="24"/>
          <w:szCs w:val="24"/>
        </w:rPr>
      </w:pPr>
      <w:bookmarkStart w:id="50" w:name="dst100082"/>
      <w:bookmarkStart w:id="51" w:name="dst100083"/>
      <w:bookmarkEnd w:id="50"/>
      <w:bookmarkEnd w:id="51"/>
      <w:r w:rsidRPr="00D220CC">
        <w:rPr>
          <w:rFonts w:ascii="Times New Roman" w:eastAsia="Times New Roman" w:hAnsi="Times New Roman" w:cs="Times New Roman"/>
          <w:b/>
          <w:color w:val="333333"/>
          <w:sz w:val="24"/>
          <w:szCs w:val="24"/>
        </w:rPr>
        <w:t xml:space="preserve">16. Ваш </w:t>
      </w:r>
      <w:proofErr w:type="gramStart"/>
      <w:r w:rsidRPr="00D220CC">
        <w:rPr>
          <w:rFonts w:ascii="Times New Roman" w:eastAsia="Times New Roman" w:hAnsi="Times New Roman" w:cs="Times New Roman"/>
          <w:b/>
          <w:color w:val="333333"/>
          <w:sz w:val="24"/>
          <w:szCs w:val="24"/>
        </w:rPr>
        <w:t>пол</w:t>
      </w:r>
      <w:bookmarkStart w:id="52" w:name="dst100084"/>
      <w:bookmarkEnd w:id="52"/>
      <w:r w:rsidRPr="00D220CC">
        <w:rPr>
          <w:rFonts w:ascii="Times New Roman" w:eastAsia="Times New Roman" w:hAnsi="Times New Roman" w:cs="Times New Roman"/>
          <w:b/>
          <w:color w:val="333333"/>
          <w:sz w:val="24"/>
          <w:szCs w:val="24"/>
        </w:rPr>
        <w:t xml:space="preserve">:  </w:t>
      </w:r>
      <w:r w:rsidRPr="00D220CC">
        <w:rPr>
          <w:rFonts w:ascii="Times New Roman" w:hAnsi="Times New Roman" w:cs="Times New Roman"/>
          <w:sz w:val="24"/>
          <w:szCs w:val="24"/>
        </w:rPr>
        <w:t>□</w:t>
      </w:r>
      <w:proofErr w:type="gramEnd"/>
      <w:r w:rsidR="00D220CC" w:rsidRPr="00D220CC">
        <w:rPr>
          <w:rFonts w:ascii="Times New Roman" w:hAnsi="Times New Roman" w:cs="Times New Roman"/>
          <w:sz w:val="24"/>
          <w:szCs w:val="24"/>
        </w:rPr>
        <w:t xml:space="preserve">  </w:t>
      </w:r>
      <w:r w:rsidRPr="00D220CC">
        <w:rPr>
          <w:rFonts w:ascii="Times New Roman" w:eastAsia="Times New Roman" w:hAnsi="Times New Roman" w:cs="Times New Roman"/>
          <w:color w:val="333333"/>
          <w:sz w:val="24"/>
          <w:szCs w:val="24"/>
        </w:rPr>
        <w:t>Мужской</w:t>
      </w:r>
      <w:bookmarkStart w:id="53" w:name="dst100085"/>
      <w:bookmarkEnd w:id="53"/>
      <w:r w:rsidR="00D220CC" w:rsidRPr="00D220CC">
        <w:rPr>
          <w:rFonts w:ascii="Times New Roman" w:eastAsia="Times New Roman" w:hAnsi="Times New Roman" w:cs="Times New Roman"/>
          <w:color w:val="333333"/>
          <w:sz w:val="24"/>
          <w:szCs w:val="24"/>
        </w:rPr>
        <w:t xml:space="preserve">  </w:t>
      </w:r>
      <w:r w:rsidRPr="00D220CC">
        <w:rPr>
          <w:rFonts w:ascii="Times New Roman" w:hAnsi="Times New Roman" w:cs="Times New Roman"/>
          <w:sz w:val="24"/>
          <w:szCs w:val="24"/>
        </w:rPr>
        <w:t>□</w:t>
      </w:r>
      <w:r w:rsidR="00D220CC" w:rsidRPr="00D220CC">
        <w:rPr>
          <w:rFonts w:ascii="Times New Roman" w:hAnsi="Times New Roman" w:cs="Times New Roman"/>
          <w:sz w:val="24"/>
          <w:szCs w:val="24"/>
        </w:rPr>
        <w:t xml:space="preserve">  </w:t>
      </w:r>
      <w:r w:rsidRPr="00D220CC">
        <w:rPr>
          <w:rFonts w:ascii="Times New Roman" w:eastAsia="Times New Roman" w:hAnsi="Times New Roman" w:cs="Times New Roman"/>
          <w:color w:val="333333"/>
          <w:sz w:val="24"/>
          <w:szCs w:val="24"/>
        </w:rPr>
        <w:t>Женский</w:t>
      </w:r>
      <w:bookmarkStart w:id="54" w:name="dst100086"/>
      <w:bookmarkEnd w:id="54"/>
      <w:r w:rsidR="00D220CC" w:rsidRPr="00D220CC">
        <w:rPr>
          <w:rFonts w:ascii="Times New Roman" w:eastAsia="Times New Roman" w:hAnsi="Times New Roman" w:cs="Times New Roman"/>
          <w:color w:val="333333"/>
          <w:sz w:val="24"/>
          <w:szCs w:val="24"/>
        </w:rPr>
        <w:t xml:space="preserve">  </w:t>
      </w:r>
      <w:r w:rsidRPr="00D220CC">
        <w:rPr>
          <w:rFonts w:ascii="Times New Roman" w:eastAsia="Times New Roman" w:hAnsi="Times New Roman" w:cs="Times New Roman"/>
          <w:b/>
          <w:color w:val="333333"/>
          <w:sz w:val="24"/>
          <w:szCs w:val="24"/>
        </w:rPr>
        <w:t>17. Ваш возраст</w:t>
      </w:r>
      <w:r w:rsidRPr="00D220CC">
        <w:rPr>
          <w:rFonts w:ascii="Times New Roman" w:hAnsi="Times New Roman" w:cs="Times New Roman"/>
          <w:sz w:val="24"/>
          <w:szCs w:val="24"/>
        </w:rPr>
        <w:t xml:space="preserve"> ____</w:t>
      </w:r>
      <w:r w:rsidRPr="00D220CC">
        <w:rPr>
          <w:rFonts w:ascii="Times New Roman" w:eastAsia="Times New Roman" w:hAnsi="Times New Roman" w:cs="Times New Roman"/>
          <w:color w:val="333333"/>
          <w:sz w:val="24"/>
          <w:szCs w:val="24"/>
        </w:rPr>
        <w:t xml:space="preserve"> (</w:t>
      </w:r>
      <w:r w:rsidRPr="00D220CC">
        <w:rPr>
          <w:rFonts w:ascii="Times New Roman" w:eastAsia="Times New Roman" w:hAnsi="Times New Roman" w:cs="Times New Roman"/>
          <w:i/>
          <w:color w:val="333333"/>
          <w:sz w:val="24"/>
          <w:szCs w:val="24"/>
        </w:rPr>
        <w:t>полных лет</w:t>
      </w:r>
      <w:r w:rsidRPr="00D220CC">
        <w:rPr>
          <w:rFonts w:ascii="Times New Roman" w:eastAsia="Times New Roman" w:hAnsi="Times New Roman" w:cs="Times New Roman"/>
          <w:color w:val="333333"/>
          <w:sz w:val="24"/>
          <w:szCs w:val="24"/>
        </w:rPr>
        <w:t>)</w:t>
      </w:r>
    </w:p>
    <w:p w14:paraId="29A40AD5" w14:textId="77777777" w:rsidR="0037180C" w:rsidRPr="00D220CC" w:rsidRDefault="0037180C" w:rsidP="0037180C">
      <w:pPr>
        <w:shd w:val="clear" w:color="auto" w:fill="FFFFFF"/>
        <w:spacing w:line="290" w:lineRule="atLeast"/>
        <w:jc w:val="center"/>
        <w:rPr>
          <w:rFonts w:ascii="Times New Roman" w:eastAsia="Times New Roman" w:hAnsi="Times New Roman" w:cs="Times New Roman"/>
          <w:color w:val="333333"/>
          <w:sz w:val="24"/>
          <w:szCs w:val="24"/>
        </w:rPr>
      </w:pPr>
      <w:bookmarkStart w:id="55" w:name="dst100087"/>
      <w:bookmarkEnd w:id="55"/>
    </w:p>
    <w:p w14:paraId="1540455A" w14:textId="77777777" w:rsidR="0037180C" w:rsidRPr="00D220CC" w:rsidRDefault="0037180C" w:rsidP="0037180C">
      <w:pPr>
        <w:shd w:val="clear" w:color="auto" w:fill="FFFFFF"/>
        <w:spacing w:line="290" w:lineRule="atLeast"/>
        <w:jc w:val="center"/>
        <w:rPr>
          <w:rFonts w:ascii="Times New Roman" w:hAnsi="Times New Roman" w:cs="Times New Roman"/>
          <w:sz w:val="24"/>
          <w:szCs w:val="24"/>
        </w:rPr>
      </w:pPr>
      <w:r w:rsidRPr="00D220CC">
        <w:rPr>
          <w:rFonts w:ascii="Times New Roman" w:eastAsia="Times New Roman" w:hAnsi="Times New Roman" w:cs="Times New Roman"/>
          <w:b/>
          <w:color w:val="333333"/>
          <w:sz w:val="24"/>
          <w:szCs w:val="24"/>
        </w:rPr>
        <w:t>БЛАГОДАРИМ ВАС ЗА УЧАСТИЕ В ОПРОСЕ!</w:t>
      </w:r>
    </w:p>
    <w:p w14:paraId="1971976C" w14:textId="77777777" w:rsidR="00D220CC" w:rsidRPr="00D220CC" w:rsidRDefault="00D220CC">
      <w:pPr>
        <w:rPr>
          <w:rFonts w:ascii="Times New Roman" w:eastAsia="Times New Roman" w:hAnsi="Times New Roman" w:cs="Times New Roman"/>
          <w:b/>
          <w:sz w:val="24"/>
          <w:szCs w:val="24"/>
        </w:rPr>
      </w:pPr>
      <w:r w:rsidRPr="00D220CC">
        <w:rPr>
          <w:rFonts w:ascii="Times New Roman" w:eastAsia="Times New Roman" w:hAnsi="Times New Roman" w:cs="Times New Roman"/>
          <w:b/>
          <w:sz w:val="24"/>
          <w:szCs w:val="24"/>
        </w:rPr>
        <w:br w:type="page"/>
      </w:r>
    </w:p>
    <w:p w14:paraId="5DB15B78" w14:textId="1F4AF3A4" w:rsidR="008D2441" w:rsidRPr="00D220CC" w:rsidRDefault="0037180C" w:rsidP="0037180C">
      <w:pPr>
        <w:pBdr>
          <w:top w:val="nil"/>
          <w:left w:val="nil"/>
          <w:bottom w:val="nil"/>
          <w:right w:val="nil"/>
          <w:between w:val="nil"/>
        </w:pBdr>
        <w:spacing w:line="276" w:lineRule="auto"/>
        <w:ind w:firstLine="709"/>
        <w:jc w:val="right"/>
        <w:rPr>
          <w:rFonts w:ascii="Times New Roman" w:eastAsia="Times New Roman" w:hAnsi="Times New Roman" w:cs="Times New Roman"/>
          <w:b/>
          <w:sz w:val="24"/>
          <w:szCs w:val="24"/>
        </w:rPr>
      </w:pPr>
      <w:r w:rsidRPr="00D220CC">
        <w:rPr>
          <w:rFonts w:ascii="Times New Roman" w:eastAsia="Times New Roman" w:hAnsi="Times New Roman" w:cs="Times New Roman"/>
          <w:b/>
          <w:sz w:val="24"/>
          <w:szCs w:val="24"/>
        </w:rPr>
        <w:lastRenderedPageBreak/>
        <w:t>ПРИЛОЖЕНИЕ 6</w:t>
      </w:r>
    </w:p>
    <w:p w14:paraId="780EF942" w14:textId="77777777" w:rsidR="0037180C" w:rsidRPr="00D220CC" w:rsidRDefault="0037180C" w:rsidP="0037180C">
      <w:pPr>
        <w:rPr>
          <w:rFonts w:ascii="Times New Roman" w:eastAsia="Times New Roman" w:hAnsi="Times New Roman" w:cs="Times New Roman"/>
          <w:sz w:val="24"/>
          <w:szCs w:val="24"/>
        </w:rPr>
      </w:pPr>
    </w:p>
    <w:p w14:paraId="717D640A" w14:textId="77777777" w:rsidR="0037180C" w:rsidRPr="00D220CC" w:rsidRDefault="0037180C" w:rsidP="006B3868">
      <w:pPr>
        <w:ind w:left="4536"/>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Приложение</w:t>
      </w:r>
    </w:p>
    <w:p w14:paraId="7273D8A1" w14:textId="77777777" w:rsidR="0037180C" w:rsidRPr="00D220CC" w:rsidRDefault="0037180C" w:rsidP="006B3868">
      <w:pPr>
        <w:ind w:left="4536"/>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к приказу Минтруда России</w:t>
      </w:r>
    </w:p>
    <w:p w14:paraId="614A8236" w14:textId="77777777" w:rsidR="0037180C" w:rsidRPr="00D220CC" w:rsidRDefault="0037180C" w:rsidP="006B3868">
      <w:pPr>
        <w:ind w:left="4395"/>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от 31 </w:t>
      </w:r>
      <w:r w:rsidR="006B3868" w:rsidRPr="00D220CC">
        <w:rPr>
          <w:rFonts w:ascii="Times New Roman" w:eastAsia="Times New Roman" w:hAnsi="Times New Roman" w:cs="Times New Roman"/>
          <w:color w:val="000000"/>
          <w:sz w:val="24"/>
          <w:szCs w:val="24"/>
        </w:rPr>
        <w:t>мая 2018</w:t>
      </w:r>
      <w:r w:rsidRPr="00D220CC">
        <w:rPr>
          <w:rFonts w:ascii="Times New Roman" w:eastAsia="Times New Roman" w:hAnsi="Times New Roman" w:cs="Times New Roman"/>
          <w:color w:val="000000"/>
          <w:sz w:val="24"/>
          <w:szCs w:val="24"/>
        </w:rPr>
        <w:t xml:space="preserve"> г. № 344н</w:t>
      </w:r>
    </w:p>
    <w:p w14:paraId="027236D9" w14:textId="77777777" w:rsidR="0037180C" w:rsidRPr="00D220CC" w:rsidRDefault="0037180C" w:rsidP="0037180C">
      <w:pPr>
        <w:spacing w:after="240"/>
        <w:rPr>
          <w:rFonts w:ascii="Times New Roman" w:eastAsia="Times New Roman" w:hAnsi="Times New Roman" w:cs="Times New Roman"/>
          <w:sz w:val="24"/>
          <w:szCs w:val="24"/>
        </w:rPr>
      </w:pPr>
    </w:p>
    <w:p w14:paraId="72AEE584" w14:textId="77777777" w:rsidR="0037180C" w:rsidRPr="00D220CC" w:rsidRDefault="0037180C" w:rsidP="0037180C">
      <w:pPr>
        <w:jc w:val="center"/>
        <w:rPr>
          <w:rFonts w:ascii="Times New Roman" w:eastAsia="Times New Roman" w:hAnsi="Times New Roman" w:cs="Times New Roman"/>
          <w:sz w:val="24"/>
          <w:szCs w:val="24"/>
        </w:rPr>
      </w:pPr>
      <w:r w:rsidRPr="00D220CC">
        <w:rPr>
          <w:rFonts w:ascii="Times New Roman" w:eastAsia="Times New Roman" w:hAnsi="Times New Roman" w:cs="Times New Roman"/>
          <w:b/>
          <w:bCs/>
          <w:color w:val="000000"/>
          <w:sz w:val="24"/>
          <w:szCs w:val="24"/>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AA7EC1F" w14:textId="77777777" w:rsidR="0037180C" w:rsidRPr="00D220CC" w:rsidRDefault="0037180C" w:rsidP="0037180C">
      <w:pPr>
        <w:rPr>
          <w:rFonts w:ascii="Times New Roman" w:eastAsia="Times New Roman" w:hAnsi="Times New Roman" w:cs="Times New Roman"/>
          <w:sz w:val="24"/>
          <w:szCs w:val="24"/>
        </w:rPr>
      </w:pPr>
    </w:p>
    <w:p w14:paraId="571A32B5" w14:textId="77777777" w:rsidR="0037180C" w:rsidRPr="00D220CC" w:rsidRDefault="0037180C" w:rsidP="0037180C">
      <w:pPr>
        <w:ind w:left="360"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1.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Единый порядок), разработан в целях методического обеспечения проведения независимой оценки качества условий оказания услуг организациями социальной сферы (далее – независимая оценка качества) в соответствии с частью 2 статьи 12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318349B"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2. Показатели, характеризующие общие критерии оценки качества условий оказания услуг организациями социальной сферы (далее соответственно – показатели оценки качества, критерии оценки качества), установлены:</w:t>
      </w:r>
    </w:p>
    <w:p w14:paraId="72A6D288"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в сфере культуры - приказом Министерства культуры Российской Федерации от 27 апреля 2018 г. № 599 «Об утверждении показателей, характеризующих общие критерии оценки качества условий оказания услуг организациями культуры» (зарегистрирован Министерством юстиции Российской Федерации 18 мая 2018 г., регистрационный № 51132);</w:t>
      </w:r>
    </w:p>
    <w:p w14:paraId="04E79C67"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в сфере охраны здоровья – приказом Министерства здравоохранения Российской Федерации от 4 мая 2018 г. №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  (зарегистрирован Министерством юстиции Российской Федерации 23 мая 2018 г., регистрационный № 51156); </w:t>
      </w:r>
    </w:p>
    <w:p w14:paraId="4467CB99"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в сфере образования – приказом Министерства образования и науки Российской Федерации от 5 декабря 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Министерством юстиции Российской Федерации 2 февраля 2015 г., регистрационный № 35837); </w:t>
      </w:r>
    </w:p>
    <w:p w14:paraId="5CFA7E8D"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в сфере социального обслуживания - приказом Министерства труда и социальной защиты Российской Федерации от 23 мая 2018 г.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(зарегистрирован Министерством юстиции Российской Федерации 14 июня 2018 г., регистрационный № 51346).</w:t>
      </w:r>
    </w:p>
    <w:p w14:paraId="10D5DC7D"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3. Значения показателей оценки качества рассчитываются в баллах и их максимально возможное значение составляет 100 баллов:</w:t>
      </w:r>
    </w:p>
    <w:p w14:paraId="77786526"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а) для каждого показателя оценки качества;</w:t>
      </w:r>
    </w:p>
    <w:p w14:paraId="60CD566B"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б) по организации;</w:t>
      </w:r>
    </w:p>
    <w:p w14:paraId="40792B33"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lastRenderedPageBreak/>
        <w:t xml:space="preserve">в) в целом по отрасли, муниципальному образованию, субъекту Российской </w:t>
      </w:r>
      <w:proofErr w:type="gramStart"/>
      <w:r w:rsidRPr="00D220CC">
        <w:rPr>
          <w:rFonts w:ascii="Times New Roman" w:eastAsia="Times New Roman" w:hAnsi="Times New Roman" w:cs="Times New Roman"/>
          <w:color w:val="000000"/>
          <w:sz w:val="24"/>
          <w:szCs w:val="24"/>
        </w:rPr>
        <w:t>Федерации,  Российской</w:t>
      </w:r>
      <w:proofErr w:type="gramEnd"/>
      <w:r w:rsidRPr="00D220CC">
        <w:rPr>
          <w:rFonts w:ascii="Times New Roman" w:eastAsia="Times New Roman" w:hAnsi="Times New Roman" w:cs="Times New Roman"/>
          <w:color w:val="000000"/>
          <w:sz w:val="24"/>
          <w:szCs w:val="24"/>
        </w:rPr>
        <w:t xml:space="preserve"> Федерации. </w:t>
      </w:r>
    </w:p>
    <w:p w14:paraId="037B25B0" w14:textId="77777777" w:rsidR="0037180C" w:rsidRPr="00D220CC" w:rsidRDefault="0037180C" w:rsidP="0037180C">
      <w:pPr>
        <w:ind w:firstLine="708"/>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4. Расчет показателей, характеризующих критерий оценки </w:t>
      </w:r>
      <w:proofErr w:type="gramStart"/>
      <w:r w:rsidRPr="00D220CC">
        <w:rPr>
          <w:rFonts w:ascii="Times New Roman" w:eastAsia="Times New Roman" w:hAnsi="Times New Roman" w:cs="Times New Roman"/>
          <w:color w:val="000000"/>
          <w:sz w:val="24"/>
          <w:szCs w:val="24"/>
        </w:rPr>
        <w:t>качества  «</w:t>
      </w:r>
      <w:proofErr w:type="gramEnd"/>
      <w:r w:rsidRPr="00D220CC">
        <w:rPr>
          <w:rFonts w:ascii="Times New Roman" w:eastAsia="Times New Roman" w:hAnsi="Times New Roman" w:cs="Times New Roman"/>
          <w:color w:val="000000"/>
          <w:sz w:val="24"/>
          <w:szCs w:val="24"/>
        </w:rPr>
        <w:t>Открытость и доступность информации об организации социальной сферы»:</w:t>
      </w:r>
    </w:p>
    <w:p w14:paraId="26618278" w14:textId="77777777" w:rsidR="0037180C" w:rsidRPr="00D220CC" w:rsidRDefault="0037180C" w:rsidP="0037180C">
      <w:pPr>
        <w:ind w:firstLine="708"/>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w:t>
      </w: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bscript"/>
        </w:rPr>
        <w:t>инф</w:t>
      </w:r>
      <w:proofErr w:type="spellEnd"/>
      <w:r w:rsidRPr="00D220CC">
        <w:rPr>
          <w:rFonts w:ascii="Times New Roman" w:eastAsia="Times New Roman" w:hAnsi="Times New Roman" w:cs="Times New Roman"/>
          <w:color w:val="000000"/>
          <w:sz w:val="24"/>
          <w:szCs w:val="24"/>
        </w:rPr>
        <w:t>) определяется по формуле:</w:t>
      </w:r>
    </w:p>
    <w:p w14:paraId="05D6EB8C"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94"/>
        <w:gridCol w:w="1159"/>
        <w:gridCol w:w="804"/>
        <w:gridCol w:w="568"/>
      </w:tblGrid>
      <w:tr w:rsidR="0037180C" w:rsidRPr="00D220CC" w14:paraId="69E59294" w14:textId="77777777" w:rsidTr="0037180C">
        <w:tc>
          <w:tcPr>
            <w:tcW w:w="0" w:type="auto"/>
            <w:vMerge w:val="restart"/>
            <w:tcMar>
              <w:top w:w="0" w:type="dxa"/>
              <w:left w:w="108" w:type="dxa"/>
              <w:bottom w:w="0" w:type="dxa"/>
              <w:right w:w="108" w:type="dxa"/>
            </w:tcMar>
            <w:vAlign w:val="center"/>
            <w:hideMark/>
          </w:tcPr>
          <w:p w14:paraId="211704F2" w14:textId="77777777" w:rsidR="0037180C" w:rsidRPr="00D220CC" w:rsidRDefault="0037180C" w:rsidP="0037180C">
            <w:pPr>
              <w:ind w:right="-46"/>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bscript"/>
              </w:rPr>
              <w:t>инф</w:t>
            </w:r>
            <w:proofErr w:type="spellEnd"/>
            <w:r w:rsidRPr="00D220CC">
              <w:rPr>
                <w:rFonts w:ascii="Times New Roman" w:eastAsia="Times New Roman" w:hAnsi="Times New Roman" w:cs="Times New Roman"/>
                <w:color w:val="000000"/>
                <w:sz w:val="24"/>
                <w:szCs w:val="24"/>
              </w:rPr>
              <w:t>= (</w:t>
            </w:r>
          </w:p>
        </w:tc>
        <w:tc>
          <w:tcPr>
            <w:tcW w:w="0" w:type="auto"/>
            <w:tcBorders>
              <w:bottom w:val="single" w:sz="4" w:space="0" w:color="000000"/>
            </w:tcBorders>
            <w:tcMar>
              <w:top w:w="0" w:type="dxa"/>
              <w:left w:w="108" w:type="dxa"/>
              <w:bottom w:w="0" w:type="dxa"/>
              <w:right w:w="108" w:type="dxa"/>
            </w:tcMar>
            <w:hideMark/>
          </w:tcPr>
          <w:p w14:paraId="0B257C67"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И</w:t>
            </w:r>
            <w:r w:rsidRPr="00D220CC">
              <w:rPr>
                <w:rFonts w:ascii="Times New Roman" w:eastAsia="Times New Roman" w:hAnsi="Times New Roman" w:cs="Times New Roman"/>
                <w:color w:val="000000"/>
                <w:sz w:val="24"/>
                <w:szCs w:val="24"/>
                <w:vertAlign w:val="subscript"/>
              </w:rPr>
              <w:t>стенд</w:t>
            </w:r>
            <w:r w:rsidRPr="00D220CC">
              <w:rPr>
                <w:rFonts w:ascii="Times New Roman" w:eastAsia="Times New Roman" w:hAnsi="Times New Roman" w:cs="Times New Roman"/>
                <w:color w:val="000000"/>
                <w:sz w:val="24"/>
                <w:szCs w:val="24"/>
              </w:rPr>
              <w:t>+И</w:t>
            </w:r>
            <w:r w:rsidRPr="00D220CC">
              <w:rPr>
                <w:rFonts w:ascii="Times New Roman" w:eastAsia="Times New Roman" w:hAnsi="Times New Roman" w:cs="Times New Roman"/>
                <w:color w:val="000000"/>
                <w:sz w:val="24"/>
                <w:szCs w:val="24"/>
                <w:vertAlign w:val="subscript"/>
              </w:rPr>
              <w:t>сайт</w:t>
            </w:r>
            <w:proofErr w:type="spellEnd"/>
          </w:p>
        </w:tc>
        <w:tc>
          <w:tcPr>
            <w:tcW w:w="0" w:type="auto"/>
            <w:vMerge w:val="restart"/>
            <w:tcMar>
              <w:top w:w="0" w:type="dxa"/>
              <w:left w:w="108" w:type="dxa"/>
              <w:bottom w:w="0" w:type="dxa"/>
              <w:right w:w="108" w:type="dxa"/>
            </w:tcMar>
            <w:vAlign w:val="center"/>
            <w:hideMark/>
          </w:tcPr>
          <w:p w14:paraId="38222FA5" w14:textId="77777777" w:rsidR="0037180C" w:rsidRPr="00D220CC" w:rsidRDefault="0037180C" w:rsidP="0037180C">
            <w:pPr>
              <w:ind w:left="-108"/>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100,</w:t>
            </w:r>
          </w:p>
        </w:tc>
        <w:tc>
          <w:tcPr>
            <w:tcW w:w="0" w:type="auto"/>
            <w:vMerge w:val="restart"/>
            <w:tcMar>
              <w:top w:w="0" w:type="dxa"/>
              <w:left w:w="108" w:type="dxa"/>
              <w:bottom w:w="0" w:type="dxa"/>
              <w:right w:w="108" w:type="dxa"/>
            </w:tcMar>
            <w:vAlign w:val="center"/>
            <w:hideMark/>
          </w:tcPr>
          <w:p w14:paraId="128A9793" w14:textId="77777777" w:rsidR="0037180C" w:rsidRPr="00D220CC" w:rsidRDefault="0037180C" w:rsidP="0037180C">
            <w:pPr>
              <w:ind w:left="-108"/>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(1.1)</w:t>
            </w:r>
          </w:p>
        </w:tc>
      </w:tr>
      <w:tr w:rsidR="0037180C" w:rsidRPr="00D220CC" w14:paraId="0F53726D" w14:textId="77777777" w:rsidTr="0037180C">
        <w:tc>
          <w:tcPr>
            <w:tcW w:w="0" w:type="auto"/>
            <w:vMerge/>
            <w:vAlign w:val="center"/>
            <w:hideMark/>
          </w:tcPr>
          <w:p w14:paraId="2735301A" w14:textId="77777777" w:rsidR="0037180C" w:rsidRPr="00D220CC" w:rsidRDefault="0037180C" w:rsidP="0037180C">
            <w:pPr>
              <w:rPr>
                <w:rFonts w:ascii="Times New Roman" w:eastAsia="Times New Roman" w:hAnsi="Times New Roman" w:cs="Times New Roman"/>
                <w:sz w:val="24"/>
                <w:szCs w:val="24"/>
              </w:rPr>
            </w:pPr>
          </w:p>
        </w:tc>
        <w:tc>
          <w:tcPr>
            <w:tcW w:w="0" w:type="auto"/>
            <w:tcBorders>
              <w:top w:val="single" w:sz="4" w:space="0" w:color="000000"/>
            </w:tcBorders>
            <w:tcMar>
              <w:top w:w="0" w:type="dxa"/>
              <w:left w:w="108" w:type="dxa"/>
              <w:bottom w:w="0" w:type="dxa"/>
              <w:right w:w="108" w:type="dxa"/>
            </w:tcMar>
            <w:hideMark/>
          </w:tcPr>
          <w:p w14:paraId="3E832458" w14:textId="77777777" w:rsidR="0037180C" w:rsidRPr="00D220CC" w:rsidRDefault="0037180C" w:rsidP="0037180C">
            <w:pPr>
              <w:ind w:hanging="186"/>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2×И</w:t>
            </w:r>
            <w:r w:rsidRPr="00D220CC">
              <w:rPr>
                <w:rFonts w:ascii="Times New Roman" w:eastAsia="Times New Roman" w:hAnsi="Times New Roman" w:cs="Times New Roman"/>
                <w:color w:val="000000"/>
                <w:sz w:val="24"/>
                <w:szCs w:val="24"/>
                <w:vertAlign w:val="subscript"/>
              </w:rPr>
              <w:t>норм</w:t>
            </w:r>
          </w:p>
        </w:tc>
        <w:tc>
          <w:tcPr>
            <w:tcW w:w="0" w:type="auto"/>
            <w:vMerge/>
            <w:vAlign w:val="center"/>
            <w:hideMark/>
          </w:tcPr>
          <w:p w14:paraId="48162813" w14:textId="77777777" w:rsidR="0037180C" w:rsidRPr="00D220CC" w:rsidRDefault="0037180C" w:rsidP="0037180C">
            <w:pPr>
              <w:rPr>
                <w:rFonts w:ascii="Times New Roman" w:eastAsia="Times New Roman" w:hAnsi="Times New Roman" w:cs="Times New Roman"/>
                <w:sz w:val="24"/>
                <w:szCs w:val="24"/>
              </w:rPr>
            </w:pPr>
          </w:p>
        </w:tc>
        <w:tc>
          <w:tcPr>
            <w:tcW w:w="0" w:type="auto"/>
            <w:vMerge/>
            <w:vAlign w:val="center"/>
            <w:hideMark/>
          </w:tcPr>
          <w:p w14:paraId="150C2E28" w14:textId="77777777" w:rsidR="0037180C" w:rsidRPr="00D220CC" w:rsidRDefault="0037180C" w:rsidP="0037180C">
            <w:pPr>
              <w:rPr>
                <w:rFonts w:ascii="Times New Roman" w:eastAsia="Times New Roman" w:hAnsi="Times New Roman" w:cs="Times New Roman"/>
                <w:sz w:val="24"/>
                <w:szCs w:val="24"/>
              </w:rPr>
            </w:pPr>
          </w:p>
        </w:tc>
      </w:tr>
    </w:tbl>
    <w:p w14:paraId="0F59746D"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75D42F3E"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И</w:t>
      </w:r>
      <w:r w:rsidRPr="00D220CC">
        <w:rPr>
          <w:rFonts w:ascii="Times New Roman" w:eastAsia="Times New Roman" w:hAnsi="Times New Roman" w:cs="Times New Roman"/>
          <w:color w:val="000000"/>
          <w:sz w:val="24"/>
          <w:szCs w:val="24"/>
          <w:vertAlign w:val="subscript"/>
        </w:rPr>
        <w:t>стенд</w:t>
      </w:r>
      <w:proofErr w:type="spellEnd"/>
      <w:r w:rsidRPr="00D220CC">
        <w:rPr>
          <w:rFonts w:ascii="Times New Roman" w:eastAsia="Times New Roman" w:hAnsi="Times New Roman" w:cs="Times New Roman"/>
          <w:color w:val="000000"/>
          <w:sz w:val="24"/>
          <w:szCs w:val="24"/>
        </w:rPr>
        <w:t xml:space="preserve"> – объем информации, размещенной на информационных стендах в помещении организации;</w:t>
      </w:r>
    </w:p>
    <w:p w14:paraId="68255FD2"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И</w:t>
      </w:r>
      <w:r w:rsidRPr="00D220CC">
        <w:rPr>
          <w:rFonts w:ascii="Times New Roman" w:eastAsia="Times New Roman" w:hAnsi="Times New Roman" w:cs="Times New Roman"/>
          <w:color w:val="000000"/>
          <w:sz w:val="24"/>
          <w:szCs w:val="24"/>
          <w:vertAlign w:val="subscript"/>
        </w:rPr>
        <w:t>сайт</w:t>
      </w:r>
      <w:proofErr w:type="spellEnd"/>
      <w:r w:rsidRPr="00D220CC">
        <w:rPr>
          <w:rFonts w:ascii="Times New Roman" w:eastAsia="Times New Roman" w:hAnsi="Times New Roman" w:cs="Times New Roman"/>
          <w:color w:val="000000"/>
          <w:sz w:val="24"/>
          <w:szCs w:val="24"/>
        </w:rPr>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w:t>
      </w:r>
    </w:p>
    <w:p w14:paraId="7CD9F6B1"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И</w:t>
      </w:r>
      <w:r w:rsidRPr="00D220CC">
        <w:rPr>
          <w:rFonts w:ascii="Times New Roman" w:eastAsia="Times New Roman" w:hAnsi="Times New Roman" w:cs="Times New Roman"/>
          <w:color w:val="000000"/>
          <w:sz w:val="24"/>
          <w:szCs w:val="24"/>
          <w:vertAlign w:val="subscript"/>
        </w:rPr>
        <w:t>норм</w:t>
      </w:r>
      <w:proofErr w:type="spellEnd"/>
      <w:r w:rsidRPr="00D220CC">
        <w:rPr>
          <w:rFonts w:ascii="Times New Roman" w:eastAsia="Times New Roman" w:hAnsi="Times New Roman" w:cs="Times New Roman"/>
          <w:color w:val="000000"/>
          <w:sz w:val="24"/>
          <w:szCs w:val="24"/>
        </w:rPr>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14:paraId="50D9EAB9" w14:textId="77777777" w:rsidR="0037180C" w:rsidRPr="00D220CC" w:rsidRDefault="0037180C" w:rsidP="0037180C">
      <w:pPr>
        <w:ind w:firstLine="708"/>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w:t>
      </w: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bscript"/>
        </w:rPr>
        <w:t>дист</w:t>
      </w:r>
      <w:proofErr w:type="spellEnd"/>
      <w:r w:rsidRPr="00D220CC">
        <w:rPr>
          <w:rFonts w:ascii="Times New Roman" w:eastAsia="Times New Roman" w:hAnsi="Times New Roman" w:cs="Times New Roman"/>
          <w:color w:val="000000"/>
          <w:sz w:val="24"/>
          <w:szCs w:val="24"/>
        </w:rPr>
        <w:t>)определяется по формуле:</w:t>
      </w:r>
    </w:p>
    <w:p w14:paraId="530E8FF3" w14:textId="77777777" w:rsidR="0037180C" w:rsidRPr="00D220CC" w:rsidRDefault="0037180C" w:rsidP="0037180C">
      <w:pPr>
        <w:rPr>
          <w:rFonts w:ascii="Times New Roman" w:eastAsia="Times New Roman" w:hAnsi="Times New Roman" w:cs="Times New Roman"/>
          <w:sz w:val="24"/>
          <w:szCs w:val="24"/>
        </w:rPr>
      </w:pPr>
    </w:p>
    <w:p w14:paraId="70B547D3" w14:textId="77777777" w:rsidR="0037180C" w:rsidRPr="00D220CC" w:rsidRDefault="0037180C" w:rsidP="0037180C">
      <w:pPr>
        <w:jc w:val="right"/>
        <w:rPr>
          <w:rFonts w:ascii="Times New Roman" w:eastAsia="Times New Roman" w:hAnsi="Times New Roman" w:cs="Times New Roman"/>
          <w:sz w:val="24"/>
          <w:szCs w:val="24"/>
        </w:rPr>
      </w:pPr>
      <w:proofErr w:type="spellStart"/>
      <w:proofErr w:type="gram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bscript"/>
        </w:rPr>
        <w:t>дист</w:t>
      </w:r>
      <w:proofErr w:type="spellEnd"/>
      <w:r w:rsidRPr="00D220CC">
        <w:rPr>
          <w:rFonts w:ascii="Times New Roman" w:eastAsia="Times New Roman" w:hAnsi="Times New Roman" w:cs="Times New Roman"/>
          <w:color w:val="000000"/>
          <w:sz w:val="24"/>
          <w:szCs w:val="24"/>
        </w:rPr>
        <w:t xml:space="preserve">  =</w:t>
      </w:r>
      <w:proofErr w:type="spellStart"/>
      <w:proofErr w:type="gramEnd"/>
      <w:r w:rsidRPr="00D220CC">
        <w:rPr>
          <w:rFonts w:ascii="Times New Roman" w:eastAsia="Times New Roman" w:hAnsi="Times New Roman" w:cs="Times New Roman"/>
          <w:color w:val="000000"/>
          <w:sz w:val="24"/>
          <w:szCs w:val="24"/>
        </w:rPr>
        <w:t>Т</w:t>
      </w:r>
      <w:r w:rsidRPr="00D220CC">
        <w:rPr>
          <w:rFonts w:ascii="Times New Roman" w:eastAsia="Times New Roman" w:hAnsi="Times New Roman" w:cs="Times New Roman"/>
          <w:color w:val="000000"/>
          <w:sz w:val="24"/>
          <w:szCs w:val="24"/>
          <w:vertAlign w:val="subscript"/>
        </w:rPr>
        <w:t>дист</w:t>
      </w:r>
      <w:proofErr w:type="spellEnd"/>
      <w:r w:rsidRPr="00D220CC">
        <w:rPr>
          <w:rFonts w:ascii="Times New Roman" w:eastAsia="Times New Roman" w:hAnsi="Times New Roman" w:cs="Times New Roman"/>
          <w:color w:val="000000"/>
          <w:sz w:val="24"/>
          <w:szCs w:val="24"/>
        </w:rPr>
        <w:t xml:space="preserve"> × </w:t>
      </w:r>
      <w:proofErr w:type="spellStart"/>
      <w:r w:rsidRPr="00D220CC">
        <w:rPr>
          <w:rFonts w:ascii="Times New Roman" w:eastAsia="Times New Roman" w:hAnsi="Times New Roman" w:cs="Times New Roman"/>
          <w:color w:val="000000"/>
          <w:sz w:val="24"/>
          <w:szCs w:val="24"/>
        </w:rPr>
        <w:t>С</w:t>
      </w:r>
      <w:r w:rsidRPr="00D220CC">
        <w:rPr>
          <w:rFonts w:ascii="Times New Roman" w:eastAsia="Times New Roman" w:hAnsi="Times New Roman" w:cs="Times New Roman"/>
          <w:color w:val="000000"/>
          <w:sz w:val="24"/>
          <w:szCs w:val="24"/>
          <w:vertAlign w:val="subscript"/>
        </w:rPr>
        <w:t>дист</w:t>
      </w:r>
      <w:proofErr w:type="spellEnd"/>
      <w:r w:rsidRPr="00D220CC">
        <w:rPr>
          <w:rFonts w:ascii="Times New Roman" w:eastAsia="Times New Roman" w:hAnsi="Times New Roman" w:cs="Times New Roman"/>
          <w:color w:val="000000"/>
          <w:sz w:val="24"/>
          <w:szCs w:val="24"/>
        </w:rPr>
        <w:t>,</w:t>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t>(1.2)</w:t>
      </w:r>
    </w:p>
    <w:p w14:paraId="75914EBA"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6286371F"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Т</w:t>
      </w:r>
      <w:r w:rsidRPr="00D220CC">
        <w:rPr>
          <w:rFonts w:ascii="Times New Roman" w:eastAsia="Times New Roman" w:hAnsi="Times New Roman" w:cs="Times New Roman"/>
          <w:color w:val="000000"/>
          <w:sz w:val="24"/>
          <w:szCs w:val="24"/>
          <w:vertAlign w:val="subscript"/>
        </w:rPr>
        <w:t>дист</w:t>
      </w:r>
      <w:proofErr w:type="spellEnd"/>
      <w:r w:rsidRPr="00D220CC">
        <w:rPr>
          <w:rFonts w:ascii="Times New Roman" w:eastAsia="Times New Roman" w:hAnsi="Times New Roman" w:cs="Times New Roman"/>
          <w:color w:val="000000"/>
          <w:sz w:val="24"/>
          <w:szCs w:val="24"/>
        </w:rPr>
        <w:t xml:space="preserve">– количество баллов за наличие на официальном сайте организации информации о дистанционных способах взаимодействия с получателями </w:t>
      </w:r>
      <w:proofErr w:type="gramStart"/>
      <w:r w:rsidRPr="00D220CC">
        <w:rPr>
          <w:rFonts w:ascii="Times New Roman" w:eastAsia="Times New Roman" w:hAnsi="Times New Roman" w:cs="Times New Roman"/>
          <w:color w:val="000000"/>
          <w:sz w:val="24"/>
          <w:szCs w:val="24"/>
        </w:rPr>
        <w:t>услуг  (</w:t>
      </w:r>
      <w:proofErr w:type="gramEnd"/>
      <w:r w:rsidRPr="00D220CC">
        <w:rPr>
          <w:rFonts w:ascii="Times New Roman" w:eastAsia="Times New Roman" w:hAnsi="Times New Roman" w:cs="Times New Roman"/>
          <w:color w:val="000000"/>
          <w:sz w:val="24"/>
          <w:szCs w:val="24"/>
        </w:rPr>
        <w:t xml:space="preserve">по 30 баллов за каждый дистанционный способ); </w:t>
      </w:r>
    </w:p>
    <w:p w14:paraId="51FD7C59"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С</w:t>
      </w:r>
      <w:r w:rsidRPr="00D220CC">
        <w:rPr>
          <w:rFonts w:ascii="Times New Roman" w:eastAsia="Times New Roman" w:hAnsi="Times New Roman" w:cs="Times New Roman"/>
          <w:color w:val="000000"/>
          <w:sz w:val="24"/>
          <w:szCs w:val="24"/>
          <w:vertAlign w:val="subscript"/>
        </w:rPr>
        <w:t>дист</w:t>
      </w:r>
      <w:proofErr w:type="spellEnd"/>
      <w:r w:rsidRPr="00D220CC">
        <w:rPr>
          <w:rFonts w:ascii="Times New Roman" w:eastAsia="Times New Roman" w:hAnsi="Times New Roman" w:cs="Times New Roman"/>
          <w:color w:val="000000"/>
          <w:sz w:val="24"/>
          <w:szCs w:val="24"/>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0498453E"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w:t>
      </w: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откр</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 определяется по формуле:</w:t>
      </w:r>
    </w:p>
    <w:p w14:paraId="60A50602"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88"/>
        <w:gridCol w:w="1152"/>
        <w:gridCol w:w="804"/>
        <w:gridCol w:w="568"/>
      </w:tblGrid>
      <w:tr w:rsidR="0037180C" w:rsidRPr="00D220CC" w14:paraId="4F3F7B4E" w14:textId="77777777" w:rsidTr="0037180C">
        <w:tc>
          <w:tcPr>
            <w:tcW w:w="0" w:type="auto"/>
            <w:vMerge w:val="restart"/>
            <w:tcMar>
              <w:top w:w="0" w:type="dxa"/>
              <w:left w:w="108" w:type="dxa"/>
              <w:bottom w:w="0" w:type="dxa"/>
              <w:right w:w="108" w:type="dxa"/>
            </w:tcMar>
            <w:vAlign w:val="center"/>
            <w:hideMark/>
          </w:tcPr>
          <w:p w14:paraId="35E45431" w14:textId="77777777" w:rsidR="0037180C" w:rsidRPr="00D220CC" w:rsidRDefault="0037180C" w:rsidP="0037180C">
            <w:pPr>
              <w:ind w:right="-46"/>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откр</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 (</w:t>
            </w:r>
          </w:p>
        </w:tc>
        <w:tc>
          <w:tcPr>
            <w:tcW w:w="0" w:type="auto"/>
            <w:tcBorders>
              <w:bottom w:val="single" w:sz="4" w:space="0" w:color="000000"/>
            </w:tcBorders>
            <w:tcMar>
              <w:top w:w="0" w:type="dxa"/>
              <w:left w:w="108" w:type="dxa"/>
              <w:bottom w:w="0" w:type="dxa"/>
              <w:right w:w="108" w:type="dxa"/>
            </w:tcMar>
            <w:hideMark/>
          </w:tcPr>
          <w:p w14:paraId="137EB0FF"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bscript"/>
              </w:rPr>
              <w:t>стенд</w:t>
            </w:r>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bscript"/>
              </w:rPr>
              <w:t>сайт</w:t>
            </w:r>
            <w:proofErr w:type="spellEnd"/>
          </w:p>
        </w:tc>
        <w:tc>
          <w:tcPr>
            <w:tcW w:w="0" w:type="auto"/>
            <w:vMerge w:val="restart"/>
            <w:tcMar>
              <w:top w:w="0" w:type="dxa"/>
              <w:left w:w="108" w:type="dxa"/>
              <w:bottom w:w="0" w:type="dxa"/>
              <w:right w:w="108" w:type="dxa"/>
            </w:tcMar>
            <w:vAlign w:val="center"/>
            <w:hideMark/>
          </w:tcPr>
          <w:p w14:paraId="7E58EE44" w14:textId="77777777" w:rsidR="0037180C" w:rsidRPr="00D220CC" w:rsidRDefault="0037180C" w:rsidP="0037180C">
            <w:pPr>
              <w:ind w:left="-108"/>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100,</w:t>
            </w:r>
          </w:p>
        </w:tc>
        <w:tc>
          <w:tcPr>
            <w:tcW w:w="0" w:type="auto"/>
            <w:vMerge w:val="restart"/>
            <w:tcMar>
              <w:top w:w="0" w:type="dxa"/>
              <w:left w:w="108" w:type="dxa"/>
              <w:bottom w:w="0" w:type="dxa"/>
              <w:right w:w="108" w:type="dxa"/>
            </w:tcMar>
            <w:vAlign w:val="center"/>
            <w:hideMark/>
          </w:tcPr>
          <w:p w14:paraId="34B9996B" w14:textId="77777777" w:rsidR="0037180C" w:rsidRPr="00D220CC" w:rsidRDefault="0037180C" w:rsidP="0037180C">
            <w:pPr>
              <w:ind w:left="-108"/>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(1.3)</w:t>
            </w:r>
          </w:p>
        </w:tc>
      </w:tr>
      <w:tr w:rsidR="0037180C" w:rsidRPr="00D220CC" w14:paraId="7DE7FC01" w14:textId="77777777" w:rsidTr="0037180C">
        <w:tc>
          <w:tcPr>
            <w:tcW w:w="0" w:type="auto"/>
            <w:vMerge/>
            <w:vAlign w:val="center"/>
            <w:hideMark/>
          </w:tcPr>
          <w:p w14:paraId="516A4C95" w14:textId="77777777" w:rsidR="0037180C" w:rsidRPr="00D220CC" w:rsidRDefault="0037180C" w:rsidP="0037180C">
            <w:pPr>
              <w:rPr>
                <w:rFonts w:ascii="Times New Roman" w:eastAsia="Times New Roman" w:hAnsi="Times New Roman" w:cs="Times New Roman"/>
                <w:sz w:val="24"/>
                <w:szCs w:val="24"/>
              </w:rPr>
            </w:pPr>
          </w:p>
        </w:tc>
        <w:tc>
          <w:tcPr>
            <w:tcW w:w="0" w:type="auto"/>
            <w:tcBorders>
              <w:top w:val="single" w:sz="4" w:space="0" w:color="000000"/>
            </w:tcBorders>
            <w:tcMar>
              <w:top w:w="0" w:type="dxa"/>
              <w:left w:w="108" w:type="dxa"/>
              <w:bottom w:w="0" w:type="dxa"/>
              <w:right w:w="108" w:type="dxa"/>
            </w:tcMar>
            <w:hideMark/>
          </w:tcPr>
          <w:p w14:paraId="7608C385" w14:textId="77777777" w:rsidR="0037180C" w:rsidRPr="00D220CC" w:rsidRDefault="0037180C" w:rsidP="0037180C">
            <w:pPr>
              <w:ind w:hanging="186"/>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2×Ч</w:t>
            </w:r>
            <w:r w:rsidRPr="00D220CC">
              <w:rPr>
                <w:rFonts w:ascii="Times New Roman" w:eastAsia="Times New Roman" w:hAnsi="Times New Roman" w:cs="Times New Roman"/>
                <w:color w:val="000000"/>
                <w:sz w:val="24"/>
                <w:szCs w:val="24"/>
                <w:vertAlign w:val="subscript"/>
              </w:rPr>
              <w:t>общ</w:t>
            </w:r>
          </w:p>
        </w:tc>
        <w:tc>
          <w:tcPr>
            <w:tcW w:w="0" w:type="auto"/>
            <w:vMerge/>
            <w:vAlign w:val="center"/>
            <w:hideMark/>
          </w:tcPr>
          <w:p w14:paraId="4941CBE3" w14:textId="77777777" w:rsidR="0037180C" w:rsidRPr="00D220CC" w:rsidRDefault="0037180C" w:rsidP="0037180C">
            <w:pPr>
              <w:rPr>
                <w:rFonts w:ascii="Times New Roman" w:eastAsia="Times New Roman" w:hAnsi="Times New Roman" w:cs="Times New Roman"/>
                <w:sz w:val="24"/>
                <w:szCs w:val="24"/>
              </w:rPr>
            </w:pPr>
          </w:p>
        </w:tc>
        <w:tc>
          <w:tcPr>
            <w:tcW w:w="0" w:type="auto"/>
            <w:vMerge/>
            <w:vAlign w:val="center"/>
            <w:hideMark/>
          </w:tcPr>
          <w:p w14:paraId="7C37A5FE" w14:textId="77777777" w:rsidR="0037180C" w:rsidRPr="00D220CC" w:rsidRDefault="0037180C" w:rsidP="0037180C">
            <w:pPr>
              <w:rPr>
                <w:rFonts w:ascii="Times New Roman" w:eastAsia="Times New Roman" w:hAnsi="Times New Roman" w:cs="Times New Roman"/>
                <w:sz w:val="24"/>
                <w:szCs w:val="24"/>
              </w:rPr>
            </w:pPr>
          </w:p>
        </w:tc>
      </w:tr>
    </w:tbl>
    <w:p w14:paraId="47BBA095"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040C5577"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bscript"/>
        </w:rPr>
        <w:t>стенд</w:t>
      </w:r>
      <w:proofErr w:type="spellEnd"/>
      <w:r w:rsidRPr="00D220CC">
        <w:rPr>
          <w:rFonts w:ascii="Times New Roman" w:eastAsia="Times New Roman" w:hAnsi="Times New Roman" w:cs="Times New Roman"/>
          <w:color w:val="000000"/>
          <w:sz w:val="24"/>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683767D5"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bscript"/>
        </w:rPr>
        <w:t>сайт</w:t>
      </w:r>
      <w:proofErr w:type="spellEnd"/>
      <w:r w:rsidRPr="00D220CC">
        <w:rPr>
          <w:rFonts w:ascii="Times New Roman" w:eastAsia="Times New Roman" w:hAnsi="Times New Roman" w:cs="Times New Roman"/>
          <w:color w:val="000000"/>
          <w:sz w:val="24"/>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309739A9"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r w:rsidRPr="00D220CC">
        <w:rPr>
          <w:rFonts w:ascii="Times New Roman" w:eastAsia="Times New Roman" w:hAnsi="Times New Roman" w:cs="Times New Roman"/>
          <w:color w:val="000000"/>
          <w:sz w:val="24"/>
          <w:szCs w:val="24"/>
        </w:rPr>
        <w:t xml:space="preserve"> - общее число опрошенных получателей услуг.</w:t>
      </w:r>
    </w:p>
    <w:p w14:paraId="348BD5B9" w14:textId="77777777" w:rsidR="0037180C" w:rsidRPr="00D220CC" w:rsidRDefault="0037180C" w:rsidP="0037180C">
      <w:pPr>
        <w:ind w:firstLine="708"/>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5. Расчет показателей, характеризующих критерий оценки качества «Комфортность условий предоставления услуг, в том числе время ожидания предоставления услуг»: </w:t>
      </w:r>
    </w:p>
    <w:p w14:paraId="7392DF10" w14:textId="77777777" w:rsidR="0037180C" w:rsidRPr="00D220CC" w:rsidRDefault="0037180C" w:rsidP="0037180C">
      <w:pPr>
        <w:ind w:firstLine="708"/>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а) значение показателя оценки качества «Обеспечение в организации социальной сферы комфортных условий предоставления услуг» (</w:t>
      </w: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bscript"/>
        </w:rPr>
        <w:t>комф.усл</w:t>
      </w:r>
      <w:proofErr w:type="spellEnd"/>
      <w:r w:rsidRPr="00D220CC">
        <w:rPr>
          <w:rFonts w:ascii="Times New Roman" w:eastAsia="Times New Roman" w:hAnsi="Times New Roman" w:cs="Times New Roman"/>
          <w:color w:val="000000"/>
          <w:sz w:val="24"/>
          <w:szCs w:val="24"/>
        </w:rPr>
        <w:t>) определяется по формуле:</w:t>
      </w:r>
    </w:p>
    <w:p w14:paraId="6484663E" w14:textId="77777777" w:rsidR="0037180C" w:rsidRPr="00D220CC" w:rsidRDefault="0037180C" w:rsidP="0037180C">
      <w:pPr>
        <w:rPr>
          <w:rFonts w:ascii="Times New Roman" w:eastAsia="Times New Roman" w:hAnsi="Times New Roman" w:cs="Times New Roman"/>
          <w:sz w:val="24"/>
          <w:szCs w:val="24"/>
        </w:rPr>
      </w:pPr>
    </w:p>
    <w:p w14:paraId="4653350F" w14:textId="77777777" w:rsidR="0037180C" w:rsidRPr="00D220CC" w:rsidRDefault="0037180C" w:rsidP="0037180C">
      <w:pPr>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lastRenderedPageBreak/>
        <w:t>П</w:t>
      </w:r>
      <w:r w:rsidRPr="00D220CC">
        <w:rPr>
          <w:rFonts w:ascii="Times New Roman" w:eastAsia="Times New Roman" w:hAnsi="Times New Roman" w:cs="Times New Roman"/>
          <w:color w:val="000000"/>
          <w:sz w:val="24"/>
          <w:szCs w:val="24"/>
          <w:vertAlign w:val="subscript"/>
        </w:rPr>
        <w:t>комф.усл</w:t>
      </w:r>
      <w:proofErr w:type="spellEnd"/>
      <w:r w:rsidRPr="00D220CC">
        <w:rPr>
          <w:rFonts w:ascii="Times New Roman" w:eastAsia="Times New Roman" w:hAnsi="Times New Roman" w:cs="Times New Roman"/>
          <w:color w:val="000000"/>
          <w:sz w:val="24"/>
          <w:szCs w:val="24"/>
        </w:rPr>
        <w:t xml:space="preserve"> = </w:t>
      </w:r>
      <w:proofErr w:type="spellStart"/>
      <w:r w:rsidRPr="00D220CC">
        <w:rPr>
          <w:rFonts w:ascii="Times New Roman" w:eastAsia="Times New Roman" w:hAnsi="Times New Roman" w:cs="Times New Roman"/>
          <w:color w:val="000000"/>
          <w:sz w:val="24"/>
          <w:szCs w:val="24"/>
        </w:rPr>
        <w:t>Т</w:t>
      </w:r>
      <w:r w:rsidRPr="00D220CC">
        <w:rPr>
          <w:rFonts w:ascii="Times New Roman" w:eastAsia="Times New Roman" w:hAnsi="Times New Roman" w:cs="Times New Roman"/>
          <w:color w:val="000000"/>
          <w:sz w:val="24"/>
          <w:szCs w:val="24"/>
          <w:vertAlign w:val="subscript"/>
        </w:rPr>
        <w:t>комф</w:t>
      </w:r>
      <w:r w:rsidRPr="00D220CC">
        <w:rPr>
          <w:rFonts w:ascii="Times New Roman" w:eastAsia="Times New Roman" w:hAnsi="Times New Roman" w:cs="Times New Roman"/>
          <w:color w:val="000000"/>
          <w:sz w:val="24"/>
          <w:szCs w:val="24"/>
        </w:rPr>
        <w:t>×С</w:t>
      </w:r>
      <w:r w:rsidRPr="00D220CC">
        <w:rPr>
          <w:rFonts w:ascii="Times New Roman" w:eastAsia="Times New Roman" w:hAnsi="Times New Roman" w:cs="Times New Roman"/>
          <w:color w:val="000000"/>
          <w:sz w:val="24"/>
          <w:szCs w:val="24"/>
          <w:vertAlign w:val="subscript"/>
        </w:rPr>
        <w:t>комф</w:t>
      </w:r>
      <w:proofErr w:type="spellEnd"/>
      <w:r w:rsidRPr="00D220CC">
        <w:rPr>
          <w:rFonts w:ascii="Times New Roman" w:eastAsia="Times New Roman" w:hAnsi="Times New Roman" w:cs="Times New Roman"/>
          <w:color w:val="000000"/>
          <w:sz w:val="24"/>
          <w:szCs w:val="24"/>
        </w:rPr>
        <w:t>,</w:t>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t>(2.1)</w:t>
      </w:r>
    </w:p>
    <w:p w14:paraId="012766CE"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где: </w:t>
      </w:r>
    </w:p>
    <w:p w14:paraId="5F9FA4F5"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Т</w:t>
      </w:r>
      <w:r w:rsidRPr="00D220CC">
        <w:rPr>
          <w:rFonts w:ascii="Times New Roman" w:eastAsia="Times New Roman" w:hAnsi="Times New Roman" w:cs="Times New Roman"/>
          <w:color w:val="000000"/>
          <w:sz w:val="24"/>
          <w:szCs w:val="24"/>
          <w:vertAlign w:val="subscript"/>
        </w:rPr>
        <w:t>комф</w:t>
      </w:r>
      <w:proofErr w:type="spellEnd"/>
      <w:r w:rsidRPr="00D220CC">
        <w:rPr>
          <w:rFonts w:ascii="Times New Roman" w:eastAsia="Times New Roman" w:hAnsi="Times New Roman" w:cs="Times New Roman"/>
          <w:color w:val="000000"/>
          <w:sz w:val="24"/>
          <w:szCs w:val="24"/>
        </w:rPr>
        <w:t>– количество баллов за наличие в организации комфортных условий предоставления услуг (по 20 баллов за каждое комфортное условие);</w:t>
      </w:r>
    </w:p>
    <w:p w14:paraId="0A8826B9"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С</w:t>
      </w:r>
      <w:r w:rsidRPr="00D220CC">
        <w:rPr>
          <w:rFonts w:ascii="Times New Roman" w:eastAsia="Times New Roman" w:hAnsi="Times New Roman" w:cs="Times New Roman"/>
          <w:color w:val="000000"/>
          <w:sz w:val="24"/>
          <w:szCs w:val="24"/>
          <w:vertAlign w:val="subscript"/>
        </w:rPr>
        <w:t>комф</w:t>
      </w:r>
      <w:proofErr w:type="spellEnd"/>
      <w:r w:rsidRPr="00D220CC">
        <w:rPr>
          <w:rFonts w:ascii="Times New Roman" w:eastAsia="Times New Roman" w:hAnsi="Times New Roman" w:cs="Times New Roman"/>
          <w:color w:val="000000"/>
          <w:sz w:val="24"/>
          <w:szCs w:val="24"/>
        </w:rPr>
        <w:t xml:space="preserve"> – количество комфортных условий предоставления услуг.</w:t>
      </w:r>
    </w:p>
    <w:p w14:paraId="24422C60"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б) значение показателя оценки качества «Время ожидания предоставления услуги (среднее время ожидания и своевременность предоставления услуги» (</w:t>
      </w: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bscript"/>
        </w:rPr>
        <w:t>ожид</w:t>
      </w:r>
      <w:proofErr w:type="spellEnd"/>
      <w:r w:rsidRPr="00D220CC">
        <w:rPr>
          <w:rFonts w:ascii="Times New Roman" w:eastAsia="Times New Roman" w:hAnsi="Times New Roman" w:cs="Times New Roman"/>
          <w:color w:val="000000"/>
          <w:sz w:val="24"/>
          <w:szCs w:val="24"/>
        </w:rPr>
        <w:t>) определяется:</w:t>
      </w:r>
    </w:p>
    <w:p w14:paraId="19AD15F3"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в случае применения двух условий оценки качества (среднее время ожидания предоставления услуги и доля получателей услуг, которым услуга предоставлена своевременно) рассчитывается по формуле: </w:t>
      </w:r>
    </w:p>
    <w:p w14:paraId="202FD229" w14:textId="77777777" w:rsidR="0037180C" w:rsidRPr="00D220CC" w:rsidRDefault="0037180C" w:rsidP="0037180C">
      <w:pPr>
        <w:spacing w:after="24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50"/>
        <w:gridCol w:w="624"/>
        <w:gridCol w:w="990"/>
        <w:gridCol w:w="568"/>
      </w:tblGrid>
      <w:tr w:rsidR="0037180C" w:rsidRPr="00D220CC" w14:paraId="2148FA73" w14:textId="77777777" w:rsidTr="0037180C">
        <w:tc>
          <w:tcPr>
            <w:tcW w:w="0" w:type="auto"/>
            <w:vMerge w:val="restart"/>
            <w:tcMar>
              <w:top w:w="0" w:type="dxa"/>
              <w:left w:w="108" w:type="dxa"/>
              <w:bottom w:w="0" w:type="dxa"/>
              <w:right w:w="108" w:type="dxa"/>
            </w:tcMar>
            <w:vAlign w:val="center"/>
            <w:hideMark/>
          </w:tcPr>
          <w:p w14:paraId="659E424A" w14:textId="77777777" w:rsidR="0037180C" w:rsidRPr="00D220CC" w:rsidRDefault="0037180C" w:rsidP="0037180C">
            <w:pPr>
              <w:ind w:right="-46"/>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bscript"/>
              </w:rPr>
              <w:t>ожид</w:t>
            </w:r>
            <w:proofErr w:type="spellEnd"/>
            <w:r w:rsidRPr="00D220CC">
              <w:rPr>
                <w:rFonts w:ascii="Times New Roman" w:eastAsia="Times New Roman" w:hAnsi="Times New Roman" w:cs="Times New Roman"/>
                <w:color w:val="000000"/>
                <w:sz w:val="24"/>
                <w:szCs w:val="24"/>
              </w:rPr>
              <w:t xml:space="preserve"> = (</w:t>
            </w:r>
            <w:proofErr w:type="spellStart"/>
            <w:r w:rsidRPr="00D220CC">
              <w:rPr>
                <w:rFonts w:ascii="Times New Roman" w:eastAsia="Times New Roman" w:hAnsi="Times New Roman" w:cs="Times New Roman"/>
                <w:color w:val="000000"/>
                <w:sz w:val="24"/>
                <w:szCs w:val="24"/>
              </w:rPr>
              <w:t>С</w:t>
            </w:r>
            <w:r w:rsidRPr="00D220CC">
              <w:rPr>
                <w:rFonts w:ascii="Times New Roman" w:eastAsia="Times New Roman" w:hAnsi="Times New Roman" w:cs="Times New Roman"/>
                <w:color w:val="000000"/>
                <w:sz w:val="24"/>
                <w:szCs w:val="24"/>
                <w:vertAlign w:val="subscript"/>
              </w:rPr>
              <w:t>ожид</w:t>
            </w:r>
            <w:proofErr w:type="spellEnd"/>
            <w:r w:rsidRPr="00D220CC">
              <w:rPr>
                <w:rFonts w:ascii="Times New Roman" w:eastAsia="Times New Roman" w:hAnsi="Times New Roman" w:cs="Times New Roman"/>
                <w:color w:val="000000"/>
                <w:sz w:val="24"/>
                <w:szCs w:val="24"/>
              </w:rPr>
              <w:t xml:space="preserve"> +</w:t>
            </w:r>
          </w:p>
        </w:tc>
        <w:tc>
          <w:tcPr>
            <w:tcW w:w="0" w:type="auto"/>
            <w:tcBorders>
              <w:bottom w:val="single" w:sz="4" w:space="0" w:color="000000"/>
            </w:tcBorders>
            <w:tcMar>
              <w:top w:w="0" w:type="dxa"/>
              <w:left w:w="108" w:type="dxa"/>
              <w:bottom w:w="0" w:type="dxa"/>
              <w:right w:w="108" w:type="dxa"/>
            </w:tcMar>
            <w:hideMark/>
          </w:tcPr>
          <w:p w14:paraId="0361F118"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своевр</w:t>
            </w:r>
            <w:proofErr w:type="spellEnd"/>
          </w:p>
        </w:tc>
        <w:tc>
          <w:tcPr>
            <w:tcW w:w="0" w:type="auto"/>
            <w:vMerge w:val="restart"/>
            <w:tcMar>
              <w:top w:w="0" w:type="dxa"/>
              <w:left w:w="108" w:type="dxa"/>
              <w:bottom w:w="0" w:type="dxa"/>
              <w:right w:w="108" w:type="dxa"/>
            </w:tcMar>
            <w:vAlign w:val="center"/>
            <w:hideMark/>
          </w:tcPr>
          <w:p w14:paraId="5F6AE1E2" w14:textId="77777777" w:rsidR="0037180C" w:rsidRPr="00D220CC" w:rsidRDefault="0037180C" w:rsidP="0037180C">
            <w:pPr>
              <w:ind w:left="-108"/>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 ×100)/2,</w:t>
            </w:r>
          </w:p>
        </w:tc>
        <w:tc>
          <w:tcPr>
            <w:tcW w:w="0" w:type="auto"/>
            <w:vMerge w:val="restart"/>
            <w:tcMar>
              <w:top w:w="0" w:type="dxa"/>
              <w:left w:w="108" w:type="dxa"/>
              <w:bottom w:w="0" w:type="dxa"/>
              <w:right w:w="108" w:type="dxa"/>
            </w:tcMar>
            <w:vAlign w:val="center"/>
            <w:hideMark/>
          </w:tcPr>
          <w:p w14:paraId="226895D6" w14:textId="77777777" w:rsidR="0037180C" w:rsidRPr="00D220CC" w:rsidRDefault="0037180C" w:rsidP="0037180C">
            <w:pPr>
              <w:ind w:left="-108"/>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(2.2)</w:t>
            </w:r>
          </w:p>
        </w:tc>
      </w:tr>
      <w:tr w:rsidR="0037180C" w:rsidRPr="00D220CC" w14:paraId="44DA8754" w14:textId="77777777" w:rsidTr="0037180C">
        <w:tc>
          <w:tcPr>
            <w:tcW w:w="0" w:type="auto"/>
            <w:vMerge/>
            <w:vAlign w:val="center"/>
            <w:hideMark/>
          </w:tcPr>
          <w:p w14:paraId="07BCE11A" w14:textId="77777777" w:rsidR="0037180C" w:rsidRPr="00D220CC" w:rsidRDefault="0037180C" w:rsidP="0037180C">
            <w:pPr>
              <w:rPr>
                <w:rFonts w:ascii="Times New Roman" w:eastAsia="Times New Roman" w:hAnsi="Times New Roman" w:cs="Times New Roman"/>
                <w:sz w:val="24"/>
                <w:szCs w:val="24"/>
              </w:rPr>
            </w:pPr>
          </w:p>
        </w:tc>
        <w:tc>
          <w:tcPr>
            <w:tcW w:w="0" w:type="auto"/>
            <w:tcBorders>
              <w:top w:val="single" w:sz="4" w:space="0" w:color="000000"/>
            </w:tcBorders>
            <w:tcMar>
              <w:top w:w="0" w:type="dxa"/>
              <w:left w:w="108" w:type="dxa"/>
              <w:bottom w:w="0" w:type="dxa"/>
              <w:right w:w="108" w:type="dxa"/>
            </w:tcMar>
            <w:hideMark/>
          </w:tcPr>
          <w:p w14:paraId="74145552"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p>
        </w:tc>
        <w:tc>
          <w:tcPr>
            <w:tcW w:w="0" w:type="auto"/>
            <w:vMerge/>
            <w:vAlign w:val="center"/>
            <w:hideMark/>
          </w:tcPr>
          <w:p w14:paraId="4B1A1171" w14:textId="77777777" w:rsidR="0037180C" w:rsidRPr="00D220CC" w:rsidRDefault="0037180C" w:rsidP="0037180C">
            <w:pPr>
              <w:rPr>
                <w:rFonts w:ascii="Times New Roman" w:eastAsia="Times New Roman" w:hAnsi="Times New Roman" w:cs="Times New Roman"/>
                <w:sz w:val="24"/>
                <w:szCs w:val="24"/>
              </w:rPr>
            </w:pPr>
          </w:p>
        </w:tc>
        <w:tc>
          <w:tcPr>
            <w:tcW w:w="0" w:type="auto"/>
            <w:vMerge/>
            <w:vAlign w:val="center"/>
            <w:hideMark/>
          </w:tcPr>
          <w:p w14:paraId="421BF032" w14:textId="77777777" w:rsidR="0037180C" w:rsidRPr="00D220CC" w:rsidRDefault="0037180C" w:rsidP="0037180C">
            <w:pPr>
              <w:rPr>
                <w:rFonts w:ascii="Times New Roman" w:eastAsia="Times New Roman" w:hAnsi="Times New Roman" w:cs="Times New Roman"/>
                <w:sz w:val="24"/>
                <w:szCs w:val="24"/>
              </w:rPr>
            </w:pPr>
          </w:p>
        </w:tc>
      </w:tr>
    </w:tbl>
    <w:p w14:paraId="0E868134" w14:textId="77777777" w:rsidR="0037180C" w:rsidRPr="00D220CC" w:rsidRDefault="0037180C" w:rsidP="0037180C">
      <w:pPr>
        <w:rPr>
          <w:rFonts w:ascii="Times New Roman" w:eastAsia="Times New Roman" w:hAnsi="Times New Roman" w:cs="Times New Roman"/>
          <w:sz w:val="24"/>
          <w:szCs w:val="24"/>
        </w:rPr>
      </w:pPr>
    </w:p>
    <w:p w14:paraId="591759A4"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6FD6D9CB"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С</w:t>
      </w:r>
      <w:r w:rsidRPr="00D220CC">
        <w:rPr>
          <w:rFonts w:ascii="Times New Roman" w:eastAsia="Times New Roman" w:hAnsi="Times New Roman" w:cs="Times New Roman"/>
          <w:color w:val="000000"/>
          <w:sz w:val="24"/>
          <w:szCs w:val="24"/>
          <w:vertAlign w:val="subscript"/>
        </w:rPr>
        <w:t>ожид</w:t>
      </w:r>
      <w:proofErr w:type="spellEnd"/>
      <w:r w:rsidRPr="00D220CC">
        <w:rPr>
          <w:rFonts w:ascii="Times New Roman" w:eastAsia="Times New Roman" w:hAnsi="Times New Roman" w:cs="Times New Roman"/>
          <w:color w:val="000000"/>
          <w:sz w:val="24"/>
          <w:szCs w:val="24"/>
        </w:rPr>
        <w:t xml:space="preserve"> – среднее время ожидания предоставления услуги, выраженное в баллах: превышает установленный срок ожидания, – 0 баллов; равен установленному сроку ожидания – 10 баллов; меньше установленного срока ожидания на 1 день (на 1 час) – 20 баллов; меньше  на 2 дня (на 2 часа) – 40 баллов; меньше  на 3 дня (на 3 часа) – 60 баллов; меньше установленного срока ожидания не менее, чем на ½ срока – 100 баллов); </w:t>
      </w:r>
    </w:p>
    <w:p w14:paraId="206E2C32"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своевр</w:t>
      </w:r>
      <w:proofErr w:type="spellEnd"/>
      <w:r w:rsidRPr="00D220CC">
        <w:rPr>
          <w:rFonts w:ascii="Times New Roman" w:eastAsia="Times New Roman" w:hAnsi="Times New Roman" w:cs="Times New Roman"/>
          <w:color w:val="000000"/>
          <w:sz w:val="24"/>
          <w:szCs w:val="24"/>
        </w:rPr>
        <w:t xml:space="preserve"> - число получателей услуг, которым услуга предоставлена своевременно;</w:t>
      </w:r>
    </w:p>
    <w:p w14:paraId="3DA23FEC"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  общее</w:t>
      </w:r>
      <w:proofErr w:type="gramEnd"/>
      <w:r w:rsidRPr="00D220CC">
        <w:rPr>
          <w:rFonts w:ascii="Times New Roman" w:eastAsia="Times New Roman" w:hAnsi="Times New Roman" w:cs="Times New Roman"/>
          <w:color w:val="000000"/>
          <w:sz w:val="24"/>
          <w:szCs w:val="24"/>
        </w:rPr>
        <w:t xml:space="preserve"> число опрошенных получателей услуг;</w:t>
      </w:r>
    </w:p>
    <w:p w14:paraId="147B1EB3"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в случае применения только одного условия оценки качества, в расчете учитывается один из них:</w:t>
      </w:r>
    </w:p>
    <w:p w14:paraId="525563F6"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74"/>
      </w:tblGrid>
      <w:tr w:rsidR="0037180C" w:rsidRPr="00D220CC" w14:paraId="69E5D39F" w14:textId="77777777" w:rsidTr="0037180C">
        <w:trPr>
          <w:trHeight w:val="320"/>
        </w:trPr>
        <w:tc>
          <w:tcPr>
            <w:tcW w:w="0" w:type="auto"/>
            <w:tcMar>
              <w:top w:w="0" w:type="dxa"/>
              <w:left w:w="108" w:type="dxa"/>
              <w:bottom w:w="0" w:type="dxa"/>
              <w:right w:w="108" w:type="dxa"/>
            </w:tcMar>
            <w:vAlign w:val="center"/>
            <w:hideMark/>
          </w:tcPr>
          <w:p w14:paraId="30E8B148" w14:textId="77777777" w:rsidR="0037180C" w:rsidRPr="00D220CC" w:rsidRDefault="0037180C" w:rsidP="0037180C">
            <w:pPr>
              <w:ind w:right="-46"/>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bscript"/>
              </w:rPr>
              <w:t>ожид</w:t>
            </w:r>
            <w:proofErr w:type="spellEnd"/>
            <w:r w:rsidRPr="00D220CC">
              <w:rPr>
                <w:rFonts w:ascii="Times New Roman" w:eastAsia="Times New Roman" w:hAnsi="Times New Roman" w:cs="Times New Roman"/>
                <w:color w:val="000000"/>
                <w:sz w:val="24"/>
                <w:szCs w:val="24"/>
              </w:rPr>
              <w:t xml:space="preserve"> = </w:t>
            </w:r>
            <w:proofErr w:type="spellStart"/>
            <w:r w:rsidRPr="00D220CC">
              <w:rPr>
                <w:rFonts w:ascii="Times New Roman" w:eastAsia="Times New Roman" w:hAnsi="Times New Roman" w:cs="Times New Roman"/>
                <w:color w:val="000000"/>
                <w:sz w:val="24"/>
                <w:szCs w:val="24"/>
              </w:rPr>
              <w:t>С</w:t>
            </w:r>
            <w:r w:rsidRPr="00D220CC">
              <w:rPr>
                <w:rFonts w:ascii="Times New Roman" w:eastAsia="Times New Roman" w:hAnsi="Times New Roman" w:cs="Times New Roman"/>
                <w:color w:val="000000"/>
                <w:sz w:val="24"/>
                <w:szCs w:val="24"/>
                <w:vertAlign w:val="subscript"/>
              </w:rPr>
              <w:t>ожид</w:t>
            </w:r>
            <w:proofErr w:type="spellEnd"/>
          </w:p>
        </w:tc>
      </w:tr>
    </w:tbl>
    <w:p w14:paraId="30F46B01" w14:textId="77777777" w:rsidR="0037180C" w:rsidRPr="00D220CC" w:rsidRDefault="0037180C" w:rsidP="0037180C">
      <w:pPr>
        <w:rPr>
          <w:rFonts w:ascii="Times New Roman" w:eastAsia="Times New Roman" w:hAnsi="Times New Roman" w:cs="Times New Roman"/>
          <w:sz w:val="24"/>
          <w:szCs w:val="24"/>
        </w:rPr>
      </w:pPr>
    </w:p>
    <w:p w14:paraId="2BB9E2F3" w14:textId="77777777" w:rsidR="0037180C" w:rsidRPr="00D220CC" w:rsidRDefault="0037180C" w:rsidP="0037180C">
      <w:pPr>
        <w:ind w:left="708"/>
        <w:jc w:val="center"/>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или</w:t>
      </w:r>
    </w:p>
    <w:p w14:paraId="15445919"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77"/>
        <w:gridCol w:w="624"/>
        <w:gridCol w:w="731"/>
      </w:tblGrid>
      <w:tr w:rsidR="0037180C" w:rsidRPr="00D220CC" w14:paraId="65B09948" w14:textId="77777777" w:rsidTr="0037180C">
        <w:tc>
          <w:tcPr>
            <w:tcW w:w="0" w:type="auto"/>
            <w:vMerge w:val="restart"/>
            <w:tcMar>
              <w:top w:w="0" w:type="dxa"/>
              <w:left w:w="108" w:type="dxa"/>
              <w:bottom w:w="0" w:type="dxa"/>
              <w:right w:w="108" w:type="dxa"/>
            </w:tcMar>
            <w:vAlign w:val="center"/>
            <w:hideMark/>
          </w:tcPr>
          <w:p w14:paraId="7A1ADF3B" w14:textId="77777777" w:rsidR="0037180C" w:rsidRPr="00D220CC" w:rsidRDefault="0037180C" w:rsidP="0037180C">
            <w:pPr>
              <w:ind w:right="-46"/>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bscript"/>
              </w:rPr>
              <w:t>ожид</w:t>
            </w:r>
            <w:proofErr w:type="spellEnd"/>
            <w:r w:rsidRPr="00D220CC">
              <w:rPr>
                <w:rFonts w:ascii="Times New Roman" w:eastAsia="Times New Roman" w:hAnsi="Times New Roman" w:cs="Times New Roman"/>
                <w:color w:val="000000"/>
                <w:sz w:val="24"/>
                <w:szCs w:val="24"/>
              </w:rPr>
              <w:t xml:space="preserve"> =   </w:t>
            </w:r>
          </w:p>
        </w:tc>
        <w:tc>
          <w:tcPr>
            <w:tcW w:w="0" w:type="auto"/>
            <w:tcBorders>
              <w:bottom w:val="single" w:sz="4" w:space="0" w:color="000000"/>
            </w:tcBorders>
            <w:tcMar>
              <w:top w:w="0" w:type="dxa"/>
              <w:left w:w="108" w:type="dxa"/>
              <w:bottom w:w="0" w:type="dxa"/>
              <w:right w:w="108" w:type="dxa"/>
            </w:tcMar>
            <w:hideMark/>
          </w:tcPr>
          <w:p w14:paraId="73F2E1C0"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своевр</w:t>
            </w:r>
            <w:proofErr w:type="spellEnd"/>
          </w:p>
        </w:tc>
        <w:tc>
          <w:tcPr>
            <w:tcW w:w="0" w:type="auto"/>
            <w:vMerge w:val="restart"/>
            <w:tcMar>
              <w:top w:w="0" w:type="dxa"/>
              <w:left w:w="108" w:type="dxa"/>
              <w:bottom w:w="0" w:type="dxa"/>
              <w:right w:w="108" w:type="dxa"/>
            </w:tcMar>
            <w:vAlign w:val="center"/>
            <w:hideMark/>
          </w:tcPr>
          <w:p w14:paraId="47CB84C0" w14:textId="77777777" w:rsidR="0037180C" w:rsidRPr="00D220CC" w:rsidRDefault="0037180C" w:rsidP="0037180C">
            <w:pPr>
              <w:ind w:left="-108"/>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 ×100;</w:t>
            </w:r>
          </w:p>
        </w:tc>
      </w:tr>
      <w:tr w:rsidR="0037180C" w:rsidRPr="00D220CC" w14:paraId="0EFE7E06" w14:textId="77777777" w:rsidTr="0037180C">
        <w:tc>
          <w:tcPr>
            <w:tcW w:w="0" w:type="auto"/>
            <w:vMerge/>
            <w:vAlign w:val="center"/>
            <w:hideMark/>
          </w:tcPr>
          <w:p w14:paraId="42F54FB3" w14:textId="77777777" w:rsidR="0037180C" w:rsidRPr="00D220CC" w:rsidRDefault="0037180C" w:rsidP="0037180C">
            <w:pPr>
              <w:rPr>
                <w:rFonts w:ascii="Times New Roman" w:eastAsia="Times New Roman" w:hAnsi="Times New Roman" w:cs="Times New Roman"/>
                <w:sz w:val="24"/>
                <w:szCs w:val="24"/>
              </w:rPr>
            </w:pPr>
          </w:p>
        </w:tc>
        <w:tc>
          <w:tcPr>
            <w:tcW w:w="0" w:type="auto"/>
            <w:tcBorders>
              <w:top w:val="single" w:sz="4" w:space="0" w:color="000000"/>
            </w:tcBorders>
            <w:tcMar>
              <w:top w:w="0" w:type="dxa"/>
              <w:left w:w="108" w:type="dxa"/>
              <w:bottom w:w="0" w:type="dxa"/>
              <w:right w:w="108" w:type="dxa"/>
            </w:tcMar>
            <w:hideMark/>
          </w:tcPr>
          <w:p w14:paraId="57FF591F"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p>
        </w:tc>
        <w:tc>
          <w:tcPr>
            <w:tcW w:w="0" w:type="auto"/>
            <w:vMerge/>
            <w:vAlign w:val="center"/>
            <w:hideMark/>
          </w:tcPr>
          <w:p w14:paraId="7A0AE4F5" w14:textId="77777777" w:rsidR="0037180C" w:rsidRPr="00D220CC" w:rsidRDefault="0037180C" w:rsidP="0037180C">
            <w:pPr>
              <w:rPr>
                <w:rFonts w:ascii="Times New Roman" w:eastAsia="Times New Roman" w:hAnsi="Times New Roman" w:cs="Times New Roman"/>
                <w:sz w:val="24"/>
                <w:szCs w:val="24"/>
              </w:rPr>
            </w:pPr>
          </w:p>
        </w:tc>
      </w:tr>
    </w:tbl>
    <w:p w14:paraId="543558C3" w14:textId="77777777" w:rsidR="0037180C" w:rsidRPr="00D220CC" w:rsidRDefault="0037180C" w:rsidP="0037180C">
      <w:pPr>
        <w:rPr>
          <w:rFonts w:ascii="Times New Roman" w:eastAsia="Times New Roman" w:hAnsi="Times New Roman" w:cs="Times New Roman"/>
          <w:sz w:val="24"/>
          <w:szCs w:val="24"/>
        </w:rPr>
      </w:pPr>
    </w:p>
    <w:p w14:paraId="1D9B0D9A"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в) значение показателя оценки качества «</w:t>
      </w:r>
      <w:proofErr w:type="gramStart"/>
      <w:r w:rsidRPr="00D220CC">
        <w:rPr>
          <w:rFonts w:ascii="Times New Roman" w:eastAsia="Times New Roman" w:hAnsi="Times New Roman" w:cs="Times New Roman"/>
          <w:color w:val="000000"/>
          <w:sz w:val="24"/>
          <w:szCs w:val="24"/>
        </w:rPr>
        <w:t>Доля получателей услуг</w:t>
      </w:r>
      <w:proofErr w:type="gramEnd"/>
      <w:r w:rsidRPr="00D220CC">
        <w:rPr>
          <w:rFonts w:ascii="Times New Roman" w:eastAsia="Times New Roman" w:hAnsi="Times New Roman" w:cs="Times New Roman"/>
          <w:color w:val="000000"/>
          <w:sz w:val="24"/>
          <w:szCs w:val="24"/>
        </w:rPr>
        <w:t xml:space="preserve"> удовлетворенных комфортностью предоставления услуг организацией социальной сферы» (</w:t>
      </w: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комф</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 определяется по формуле:</w:t>
      </w:r>
    </w:p>
    <w:p w14:paraId="6065A1D6"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43"/>
        <w:gridCol w:w="533"/>
        <w:gridCol w:w="724"/>
        <w:gridCol w:w="568"/>
      </w:tblGrid>
      <w:tr w:rsidR="0037180C" w:rsidRPr="00D220CC" w14:paraId="7D33C4C2" w14:textId="77777777" w:rsidTr="0037180C">
        <w:tc>
          <w:tcPr>
            <w:tcW w:w="0" w:type="auto"/>
            <w:vMerge w:val="restart"/>
            <w:tcMar>
              <w:top w:w="0" w:type="dxa"/>
              <w:left w:w="108" w:type="dxa"/>
              <w:bottom w:w="0" w:type="dxa"/>
              <w:right w:w="108" w:type="dxa"/>
            </w:tcMar>
            <w:vAlign w:val="center"/>
            <w:hideMark/>
          </w:tcPr>
          <w:p w14:paraId="35FE873A" w14:textId="77777777" w:rsidR="0037180C" w:rsidRPr="00D220CC" w:rsidRDefault="0037180C" w:rsidP="0037180C">
            <w:pPr>
              <w:ind w:right="-46"/>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комф</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 xml:space="preserve"> =   </w:t>
            </w:r>
          </w:p>
        </w:tc>
        <w:tc>
          <w:tcPr>
            <w:tcW w:w="0" w:type="auto"/>
            <w:tcBorders>
              <w:bottom w:val="single" w:sz="4" w:space="0" w:color="000000"/>
            </w:tcBorders>
            <w:tcMar>
              <w:top w:w="0" w:type="dxa"/>
              <w:left w:w="108" w:type="dxa"/>
              <w:bottom w:w="0" w:type="dxa"/>
              <w:right w:w="108" w:type="dxa"/>
            </w:tcMar>
            <w:hideMark/>
          </w:tcPr>
          <w:p w14:paraId="009698E9"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комф</w:t>
            </w:r>
            <w:proofErr w:type="spellEnd"/>
          </w:p>
        </w:tc>
        <w:tc>
          <w:tcPr>
            <w:tcW w:w="0" w:type="auto"/>
            <w:vMerge w:val="restart"/>
            <w:tcMar>
              <w:top w:w="0" w:type="dxa"/>
              <w:left w:w="108" w:type="dxa"/>
              <w:bottom w:w="0" w:type="dxa"/>
              <w:right w:w="108" w:type="dxa"/>
            </w:tcMar>
            <w:vAlign w:val="center"/>
            <w:hideMark/>
          </w:tcPr>
          <w:p w14:paraId="2C74D825" w14:textId="77777777" w:rsidR="0037180C" w:rsidRPr="00D220CC" w:rsidRDefault="0037180C" w:rsidP="0037180C">
            <w:pPr>
              <w:ind w:left="-108"/>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 ×100,</w:t>
            </w:r>
          </w:p>
        </w:tc>
        <w:tc>
          <w:tcPr>
            <w:tcW w:w="0" w:type="auto"/>
            <w:vMerge w:val="restart"/>
            <w:tcMar>
              <w:top w:w="0" w:type="dxa"/>
              <w:left w:w="108" w:type="dxa"/>
              <w:bottom w:w="0" w:type="dxa"/>
              <w:right w:w="108" w:type="dxa"/>
            </w:tcMar>
            <w:vAlign w:val="center"/>
            <w:hideMark/>
          </w:tcPr>
          <w:p w14:paraId="1994D172" w14:textId="77777777" w:rsidR="0037180C" w:rsidRPr="00D220CC" w:rsidRDefault="0037180C" w:rsidP="0037180C">
            <w:pPr>
              <w:ind w:left="-108"/>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(2.3)</w:t>
            </w:r>
          </w:p>
        </w:tc>
      </w:tr>
      <w:tr w:rsidR="0037180C" w:rsidRPr="00D220CC" w14:paraId="2D042251" w14:textId="77777777" w:rsidTr="0037180C">
        <w:tc>
          <w:tcPr>
            <w:tcW w:w="0" w:type="auto"/>
            <w:vMerge/>
            <w:vAlign w:val="center"/>
            <w:hideMark/>
          </w:tcPr>
          <w:p w14:paraId="461053D4" w14:textId="77777777" w:rsidR="0037180C" w:rsidRPr="00D220CC" w:rsidRDefault="0037180C" w:rsidP="0037180C">
            <w:pPr>
              <w:rPr>
                <w:rFonts w:ascii="Times New Roman" w:eastAsia="Times New Roman" w:hAnsi="Times New Roman" w:cs="Times New Roman"/>
                <w:sz w:val="24"/>
                <w:szCs w:val="24"/>
              </w:rPr>
            </w:pPr>
          </w:p>
        </w:tc>
        <w:tc>
          <w:tcPr>
            <w:tcW w:w="0" w:type="auto"/>
            <w:tcBorders>
              <w:top w:val="single" w:sz="4" w:space="0" w:color="000000"/>
            </w:tcBorders>
            <w:tcMar>
              <w:top w:w="0" w:type="dxa"/>
              <w:left w:w="108" w:type="dxa"/>
              <w:bottom w:w="0" w:type="dxa"/>
              <w:right w:w="108" w:type="dxa"/>
            </w:tcMar>
            <w:hideMark/>
          </w:tcPr>
          <w:p w14:paraId="7B6CCC4C"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p>
        </w:tc>
        <w:tc>
          <w:tcPr>
            <w:tcW w:w="0" w:type="auto"/>
            <w:vMerge/>
            <w:vAlign w:val="center"/>
            <w:hideMark/>
          </w:tcPr>
          <w:p w14:paraId="17E6691C" w14:textId="77777777" w:rsidR="0037180C" w:rsidRPr="00D220CC" w:rsidRDefault="0037180C" w:rsidP="0037180C">
            <w:pPr>
              <w:rPr>
                <w:rFonts w:ascii="Times New Roman" w:eastAsia="Times New Roman" w:hAnsi="Times New Roman" w:cs="Times New Roman"/>
                <w:sz w:val="24"/>
                <w:szCs w:val="24"/>
              </w:rPr>
            </w:pPr>
          </w:p>
        </w:tc>
        <w:tc>
          <w:tcPr>
            <w:tcW w:w="0" w:type="auto"/>
            <w:vMerge/>
            <w:vAlign w:val="center"/>
            <w:hideMark/>
          </w:tcPr>
          <w:p w14:paraId="7D5B276B" w14:textId="77777777" w:rsidR="0037180C" w:rsidRPr="00D220CC" w:rsidRDefault="0037180C" w:rsidP="0037180C">
            <w:pPr>
              <w:rPr>
                <w:rFonts w:ascii="Times New Roman" w:eastAsia="Times New Roman" w:hAnsi="Times New Roman" w:cs="Times New Roman"/>
                <w:sz w:val="24"/>
                <w:szCs w:val="24"/>
              </w:rPr>
            </w:pPr>
          </w:p>
        </w:tc>
      </w:tr>
    </w:tbl>
    <w:p w14:paraId="12A54D61" w14:textId="77777777" w:rsidR="0037180C" w:rsidRPr="00D220CC" w:rsidRDefault="0037180C" w:rsidP="0037180C">
      <w:pPr>
        <w:rPr>
          <w:rFonts w:ascii="Times New Roman" w:eastAsia="Times New Roman" w:hAnsi="Times New Roman" w:cs="Times New Roman"/>
          <w:sz w:val="24"/>
          <w:szCs w:val="24"/>
        </w:rPr>
      </w:pPr>
    </w:p>
    <w:p w14:paraId="6A962E72"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1E80ABB3"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комф</w:t>
      </w:r>
      <w:proofErr w:type="spellEnd"/>
      <w:r w:rsidRPr="00D220CC">
        <w:rPr>
          <w:rFonts w:ascii="Times New Roman" w:eastAsia="Times New Roman" w:hAnsi="Times New Roman" w:cs="Times New Roman"/>
          <w:color w:val="000000"/>
          <w:sz w:val="24"/>
          <w:szCs w:val="24"/>
        </w:rPr>
        <w:t xml:space="preserve"> - число получателей услуг, удовлетворенных комфортностью предоставления услуг организацией социальной сферы;</w:t>
      </w:r>
    </w:p>
    <w:p w14:paraId="4947B52A"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  общее</w:t>
      </w:r>
      <w:proofErr w:type="gramEnd"/>
      <w:r w:rsidRPr="00D220CC">
        <w:rPr>
          <w:rFonts w:ascii="Times New Roman" w:eastAsia="Times New Roman" w:hAnsi="Times New Roman" w:cs="Times New Roman"/>
          <w:color w:val="000000"/>
          <w:sz w:val="24"/>
          <w:szCs w:val="24"/>
        </w:rPr>
        <w:t xml:space="preserve"> число опрошенных получателей услуг.</w:t>
      </w:r>
    </w:p>
    <w:p w14:paraId="5EFDDC81" w14:textId="77777777" w:rsidR="0037180C" w:rsidRPr="00D220CC" w:rsidRDefault="0037180C" w:rsidP="0037180C">
      <w:pPr>
        <w:ind w:firstLine="708"/>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6. Расчет показателей, характеризующих критерий оценки качества «Доступность услуг для инвалидов»: </w:t>
      </w:r>
    </w:p>
    <w:p w14:paraId="4C012F4F"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w:t>
      </w: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орг</w:t>
      </w:r>
      <w:r w:rsidRPr="00D220CC">
        <w:rPr>
          <w:rFonts w:ascii="Times New Roman" w:eastAsia="Times New Roman" w:hAnsi="Times New Roman" w:cs="Times New Roman"/>
          <w:color w:val="000000"/>
          <w:sz w:val="24"/>
          <w:szCs w:val="24"/>
          <w:vertAlign w:val="subscript"/>
        </w:rPr>
        <w:t>дост</w:t>
      </w:r>
      <w:proofErr w:type="spellEnd"/>
      <w:r w:rsidRPr="00D220CC">
        <w:rPr>
          <w:rFonts w:ascii="Times New Roman" w:eastAsia="Times New Roman" w:hAnsi="Times New Roman" w:cs="Times New Roman"/>
          <w:color w:val="000000"/>
          <w:sz w:val="24"/>
          <w:szCs w:val="24"/>
        </w:rPr>
        <w:t>) определяется по формуле:</w:t>
      </w:r>
    </w:p>
    <w:p w14:paraId="6480B97F" w14:textId="77777777" w:rsidR="0037180C" w:rsidRPr="00D220CC" w:rsidRDefault="0037180C" w:rsidP="0037180C">
      <w:pPr>
        <w:rPr>
          <w:rFonts w:ascii="Times New Roman" w:eastAsia="Times New Roman" w:hAnsi="Times New Roman" w:cs="Times New Roman"/>
          <w:sz w:val="24"/>
          <w:szCs w:val="24"/>
        </w:rPr>
      </w:pPr>
    </w:p>
    <w:p w14:paraId="39592823" w14:textId="77777777" w:rsidR="0037180C" w:rsidRPr="00D220CC" w:rsidRDefault="0037180C" w:rsidP="0037180C">
      <w:pPr>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орг</w:t>
      </w:r>
      <w:r w:rsidRPr="00D220CC">
        <w:rPr>
          <w:rFonts w:ascii="Times New Roman" w:eastAsia="Times New Roman" w:hAnsi="Times New Roman" w:cs="Times New Roman"/>
          <w:color w:val="000000"/>
          <w:sz w:val="24"/>
          <w:szCs w:val="24"/>
          <w:vertAlign w:val="subscript"/>
        </w:rPr>
        <w:t>дост</w:t>
      </w:r>
      <w:proofErr w:type="spellEnd"/>
      <w:r w:rsidRPr="00D220CC">
        <w:rPr>
          <w:rFonts w:ascii="Times New Roman" w:eastAsia="Times New Roman" w:hAnsi="Times New Roman" w:cs="Times New Roman"/>
          <w:color w:val="000000"/>
          <w:sz w:val="24"/>
          <w:szCs w:val="24"/>
        </w:rPr>
        <w:t xml:space="preserve"> = </w:t>
      </w:r>
      <w:proofErr w:type="spellStart"/>
      <w:r w:rsidRPr="00D220CC">
        <w:rPr>
          <w:rFonts w:ascii="Times New Roman" w:eastAsia="Times New Roman" w:hAnsi="Times New Roman" w:cs="Times New Roman"/>
          <w:color w:val="000000"/>
          <w:sz w:val="24"/>
          <w:szCs w:val="24"/>
        </w:rPr>
        <w:t>Т</w:t>
      </w:r>
      <w:r w:rsidRPr="00D220CC">
        <w:rPr>
          <w:rFonts w:ascii="Times New Roman" w:eastAsia="Times New Roman" w:hAnsi="Times New Roman" w:cs="Times New Roman"/>
          <w:color w:val="000000"/>
          <w:sz w:val="24"/>
          <w:szCs w:val="24"/>
          <w:vertAlign w:val="superscript"/>
        </w:rPr>
        <w:t>орг</w:t>
      </w:r>
      <w:r w:rsidRPr="00D220CC">
        <w:rPr>
          <w:rFonts w:ascii="Times New Roman" w:eastAsia="Times New Roman" w:hAnsi="Times New Roman" w:cs="Times New Roman"/>
          <w:color w:val="000000"/>
          <w:sz w:val="24"/>
          <w:szCs w:val="24"/>
          <w:vertAlign w:val="subscript"/>
        </w:rPr>
        <w:t>дост</w:t>
      </w:r>
      <w:proofErr w:type="spellEnd"/>
      <w:r w:rsidRPr="00D220CC">
        <w:rPr>
          <w:rFonts w:ascii="Times New Roman" w:eastAsia="Times New Roman" w:hAnsi="Times New Roman" w:cs="Times New Roman"/>
          <w:color w:val="000000"/>
          <w:sz w:val="24"/>
          <w:szCs w:val="24"/>
        </w:rPr>
        <w:t xml:space="preserve"> × </w:t>
      </w:r>
      <w:proofErr w:type="spellStart"/>
      <w:r w:rsidRPr="00D220CC">
        <w:rPr>
          <w:rFonts w:ascii="Times New Roman" w:eastAsia="Times New Roman" w:hAnsi="Times New Roman" w:cs="Times New Roman"/>
          <w:color w:val="000000"/>
          <w:sz w:val="24"/>
          <w:szCs w:val="24"/>
        </w:rPr>
        <w:t>С</w:t>
      </w:r>
      <w:r w:rsidRPr="00D220CC">
        <w:rPr>
          <w:rFonts w:ascii="Times New Roman" w:eastAsia="Times New Roman" w:hAnsi="Times New Roman" w:cs="Times New Roman"/>
          <w:color w:val="000000"/>
          <w:sz w:val="24"/>
          <w:szCs w:val="24"/>
          <w:vertAlign w:val="superscript"/>
        </w:rPr>
        <w:t>орг</w:t>
      </w:r>
      <w:r w:rsidRPr="00D220CC">
        <w:rPr>
          <w:rFonts w:ascii="Times New Roman" w:eastAsia="Times New Roman" w:hAnsi="Times New Roman" w:cs="Times New Roman"/>
          <w:color w:val="000000"/>
          <w:sz w:val="24"/>
          <w:szCs w:val="24"/>
          <w:vertAlign w:val="subscript"/>
        </w:rPr>
        <w:t>дост</w:t>
      </w:r>
      <w:proofErr w:type="spellEnd"/>
      <w:r w:rsidRPr="00D220CC">
        <w:rPr>
          <w:rFonts w:ascii="Times New Roman" w:eastAsia="Times New Roman" w:hAnsi="Times New Roman" w:cs="Times New Roman"/>
          <w:color w:val="000000"/>
          <w:sz w:val="24"/>
          <w:szCs w:val="24"/>
        </w:rPr>
        <w:t>,</w:t>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t>(3.1)</w:t>
      </w:r>
    </w:p>
    <w:p w14:paraId="2C6588E1" w14:textId="77777777" w:rsidR="0037180C" w:rsidRPr="00D220CC" w:rsidRDefault="0037180C" w:rsidP="0037180C">
      <w:pPr>
        <w:ind w:left="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lastRenderedPageBreak/>
        <w:t>где:</w:t>
      </w:r>
    </w:p>
    <w:p w14:paraId="4E40E220"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Т</w:t>
      </w:r>
      <w:r w:rsidRPr="00D220CC">
        <w:rPr>
          <w:rFonts w:ascii="Times New Roman" w:eastAsia="Times New Roman" w:hAnsi="Times New Roman" w:cs="Times New Roman"/>
          <w:color w:val="000000"/>
          <w:sz w:val="24"/>
          <w:szCs w:val="24"/>
          <w:vertAlign w:val="superscript"/>
        </w:rPr>
        <w:t>орг</w:t>
      </w:r>
      <w:r w:rsidRPr="00D220CC">
        <w:rPr>
          <w:rFonts w:ascii="Times New Roman" w:eastAsia="Times New Roman" w:hAnsi="Times New Roman" w:cs="Times New Roman"/>
          <w:color w:val="000000"/>
          <w:sz w:val="24"/>
          <w:szCs w:val="24"/>
          <w:vertAlign w:val="subscript"/>
        </w:rPr>
        <w:t>дост</w:t>
      </w:r>
      <w:proofErr w:type="spellEnd"/>
      <w:r w:rsidRPr="00D220CC">
        <w:rPr>
          <w:rFonts w:ascii="Times New Roman" w:eastAsia="Times New Roman" w:hAnsi="Times New Roman" w:cs="Times New Roman"/>
          <w:color w:val="000000"/>
          <w:sz w:val="24"/>
          <w:szCs w:val="24"/>
        </w:rPr>
        <w:t xml:space="preserve"> – количество баллов за обеспечение </w:t>
      </w:r>
      <w:proofErr w:type="spellStart"/>
      <w:r w:rsidRPr="00D220CC">
        <w:rPr>
          <w:rFonts w:ascii="Times New Roman" w:eastAsia="Times New Roman" w:hAnsi="Times New Roman" w:cs="Times New Roman"/>
          <w:color w:val="000000"/>
          <w:sz w:val="24"/>
          <w:szCs w:val="24"/>
        </w:rPr>
        <w:t>условиий</w:t>
      </w:r>
      <w:proofErr w:type="spellEnd"/>
      <w:r w:rsidRPr="00D220CC">
        <w:rPr>
          <w:rFonts w:ascii="Times New Roman" w:eastAsia="Times New Roman" w:hAnsi="Times New Roman" w:cs="Times New Roman"/>
          <w:color w:val="000000"/>
          <w:sz w:val="24"/>
          <w:szCs w:val="24"/>
        </w:rPr>
        <w:t xml:space="preserve"> доступности организации для инвалидов (по 20 баллов за каждое условие доступности);</w:t>
      </w:r>
    </w:p>
    <w:p w14:paraId="2A2FBCEB"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proofErr w:type="gramStart"/>
      <w:r w:rsidRPr="00D220CC">
        <w:rPr>
          <w:rFonts w:ascii="Times New Roman" w:eastAsia="Times New Roman" w:hAnsi="Times New Roman" w:cs="Times New Roman"/>
          <w:color w:val="000000"/>
          <w:sz w:val="24"/>
          <w:szCs w:val="24"/>
        </w:rPr>
        <w:t>С</w:t>
      </w:r>
      <w:r w:rsidRPr="00D220CC">
        <w:rPr>
          <w:rFonts w:ascii="Times New Roman" w:eastAsia="Times New Roman" w:hAnsi="Times New Roman" w:cs="Times New Roman"/>
          <w:color w:val="000000"/>
          <w:sz w:val="24"/>
          <w:szCs w:val="24"/>
          <w:vertAlign w:val="superscript"/>
        </w:rPr>
        <w:t>орг</w:t>
      </w:r>
      <w:r w:rsidRPr="00D220CC">
        <w:rPr>
          <w:rFonts w:ascii="Times New Roman" w:eastAsia="Times New Roman" w:hAnsi="Times New Roman" w:cs="Times New Roman"/>
          <w:color w:val="000000"/>
          <w:sz w:val="24"/>
          <w:szCs w:val="24"/>
          <w:vertAlign w:val="subscript"/>
        </w:rPr>
        <w:t>дост</w:t>
      </w:r>
      <w:proofErr w:type="spellEnd"/>
      <w:r w:rsidRPr="00D220CC">
        <w:rPr>
          <w:rFonts w:ascii="Times New Roman" w:eastAsia="Times New Roman" w:hAnsi="Times New Roman" w:cs="Times New Roman"/>
          <w:color w:val="000000"/>
          <w:sz w:val="24"/>
          <w:szCs w:val="24"/>
          <w:vertAlign w:val="subscript"/>
        </w:rPr>
        <w:t xml:space="preserve">  </w:t>
      </w:r>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 xml:space="preserve"> количество условий доступности организации для инвалидов. </w:t>
      </w:r>
    </w:p>
    <w:p w14:paraId="046F4E4E"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w:t>
      </w: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услуг</w:t>
      </w:r>
      <w:r w:rsidRPr="00D220CC">
        <w:rPr>
          <w:rFonts w:ascii="Times New Roman" w:eastAsia="Times New Roman" w:hAnsi="Times New Roman" w:cs="Times New Roman"/>
          <w:color w:val="000000"/>
          <w:sz w:val="24"/>
          <w:szCs w:val="24"/>
          <w:vertAlign w:val="subscript"/>
        </w:rPr>
        <w:t>дост</w:t>
      </w:r>
      <w:proofErr w:type="spellEnd"/>
      <w:r w:rsidRPr="00D220CC">
        <w:rPr>
          <w:rFonts w:ascii="Times New Roman" w:eastAsia="Times New Roman" w:hAnsi="Times New Roman" w:cs="Times New Roman"/>
          <w:color w:val="000000"/>
          <w:sz w:val="24"/>
          <w:szCs w:val="24"/>
        </w:rPr>
        <w:t>)определяется по формуле:</w:t>
      </w:r>
    </w:p>
    <w:p w14:paraId="3D1BAC06" w14:textId="77777777" w:rsidR="0037180C" w:rsidRPr="00D220CC" w:rsidRDefault="0037180C" w:rsidP="0037180C">
      <w:pPr>
        <w:rPr>
          <w:rFonts w:ascii="Times New Roman" w:eastAsia="Times New Roman" w:hAnsi="Times New Roman" w:cs="Times New Roman"/>
          <w:sz w:val="24"/>
          <w:szCs w:val="24"/>
        </w:rPr>
      </w:pPr>
    </w:p>
    <w:p w14:paraId="69A34A07" w14:textId="77777777" w:rsidR="0037180C" w:rsidRPr="00D220CC" w:rsidRDefault="0037180C" w:rsidP="0037180C">
      <w:pPr>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услуг</w:t>
      </w:r>
      <w:r w:rsidRPr="00D220CC">
        <w:rPr>
          <w:rFonts w:ascii="Times New Roman" w:eastAsia="Times New Roman" w:hAnsi="Times New Roman" w:cs="Times New Roman"/>
          <w:color w:val="000000"/>
          <w:sz w:val="24"/>
          <w:szCs w:val="24"/>
          <w:vertAlign w:val="subscript"/>
        </w:rPr>
        <w:t>дост</w:t>
      </w:r>
      <w:proofErr w:type="spellEnd"/>
      <w:r w:rsidRPr="00D220CC">
        <w:rPr>
          <w:rFonts w:ascii="Times New Roman" w:eastAsia="Times New Roman" w:hAnsi="Times New Roman" w:cs="Times New Roman"/>
          <w:color w:val="000000"/>
          <w:sz w:val="24"/>
          <w:szCs w:val="24"/>
        </w:rPr>
        <w:t xml:space="preserve"> = </w:t>
      </w:r>
      <w:proofErr w:type="spellStart"/>
      <w:r w:rsidRPr="00D220CC">
        <w:rPr>
          <w:rFonts w:ascii="Times New Roman" w:eastAsia="Times New Roman" w:hAnsi="Times New Roman" w:cs="Times New Roman"/>
          <w:color w:val="000000"/>
          <w:sz w:val="24"/>
          <w:szCs w:val="24"/>
        </w:rPr>
        <w:t>Т</w:t>
      </w:r>
      <w:r w:rsidRPr="00D220CC">
        <w:rPr>
          <w:rFonts w:ascii="Times New Roman" w:eastAsia="Times New Roman" w:hAnsi="Times New Roman" w:cs="Times New Roman"/>
          <w:color w:val="000000"/>
          <w:sz w:val="24"/>
          <w:szCs w:val="24"/>
          <w:vertAlign w:val="superscript"/>
        </w:rPr>
        <w:t>услуг</w:t>
      </w:r>
      <w:r w:rsidRPr="00D220CC">
        <w:rPr>
          <w:rFonts w:ascii="Times New Roman" w:eastAsia="Times New Roman" w:hAnsi="Times New Roman" w:cs="Times New Roman"/>
          <w:color w:val="000000"/>
          <w:sz w:val="24"/>
          <w:szCs w:val="24"/>
          <w:vertAlign w:val="subscript"/>
        </w:rPr>
        <w:t>дост</w:t>
      </w:r>
      <w:proofErr w:type="spellEnd"/>
      <w:r w:rsidRPr="00D220CC">
        <w:rPr>
          <w:rFonts w:ascii="Times New Roman" w:eastAsia="Times New Roman" w:hAnsi="Times New Roman" w:cs="Times New Roman"/>
          <w:color w:val="000000"/>
          <w:sz w:val="24"/>
          <w:szCs w:val="24"/>
        </w:rPr>
        <w:t xml:space="preserve"> × </w:t>
      </w:r>
      <w:proofErr w:type="spellStart"/>
      <w:r w:rsidRPr="00D220CC">
        <w:rPr>
          <w:rFonts w:ascii="Times New Roman" w:eastAsia="Times New Roman" w:hAnsi="Times New Roman" w:cs="Times New Roman"/>
          <w:color w:val="000000"/>
          <w:sz w:val="24"/>
          <w:szCs w:val="24"/>
        </w:rPr>
        <w:t>С</w:t>
      </w:r>
      <w:r w:rsidRPr="00D220CC">
        <w:rPr>
          <w:rFonts w:ascii="Times New Roman" w:eastAsia="Times New Roman" w:hAnsi="Times New Roman" w:cs="Times New Roman"/>
          <w:color w:val="000000"/>
          <w:sz w:val="24"/>
          <w:szCs w:val="24"/>
          <w:vertAlign w:val="superscript"/>
        </w:rPr>
        <w:t>услуг</w:t>
      </w:r>
      <w:r w:rsidRPr="00D220CC">
        <w:rPr>
          <w:rFonts w:ascii="Times New Roman" w:eastAsia="Times New Roman" w:hAnsi="Times New Roman" w:cs="Times New Roman"/>
          <w:color w:val="000000"/>
          <w:sz w:val="24"/>
          <w:szCs w:val="24"/>
          <w:vertAlign w:val="subscript"/>
        </w:rPr>
        <w:t>дост</w:t>
      </w:r>
      <w:proofErr w:type="spellEnd"/>
      <w:r w:rsidRPr="00D220CC">
        <w:rPr>
          <w:rFonts w:ascii="Times New Roman" w:eastAsia="Times New Roman" w:hAnsi="Times New Roman" w:cs="Times New Roman"/>
          <w:color w:val="000000"/>
          <w:sz w:val="24"/>
          <w:szCs w:val="24"/>
        </w:rPr>
        <w:t>,</w:t>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t>(3.2)</w:t>
      </w:r>
    </w:p>
    <w:p w14:paraId="385BE54E" w14:textId="77777777" w:rsidR="0037180C" w:rsidRPr="00D220CC" w:rsidRDefault="0037180C" w:rsidP="0037180C">
      <w:pPr>
        <w:ind w:left="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3878B75B"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Т</w:t>
      </w:r>
      <w:r w:rsidRPr="00D220CC">
        <w:rPr>
          <w:rFonts w:ascii="Times New Roman" w:eastAsia="Times New Roman" w:hAnsi="Times New Roman" w:cs="Times New Roman"/>
          <w:color w:val="000000"/>
          <w:sz w:val="24"/>
          <w:szCs w:val="24"/>
          <w:vertAlign w:val="superscript"/>
        </w:rPr>
        <w:t>услуг</w:t>
      </w:r>
      <w:r w:rsidRPr="00D220CC">
        <w:rPr>
          <w:rFonts w:ascii="Times New Roman" w:eastAsia="Times New Roman" w:hAnsi="Times New Roman" w:cs="Times New Roman"/>
          <w:color w:val="000000"/>
          <w:sz w:val="24"/>
          <w:szCs w:val="24"/>
          <w:vertAlign w:val="subscript"/>
        </w:rPr>
        <w:t>дост</w:t>
      </w:r>
      <w:proofErr w:type="spellEnd"/>
      <w:r w:rsidRPr="00D220CC">
        <w:rPr>
          <w:rFonts w:ascii="Times New Roman" w:eastAsia="Times New Roman" w:hAnsi="Times New Roman" w:cs="Times New Roman"/>
          <w:color w:val="000000"/>
          <w:sz w:val="24"/>
          <w:szCs w:val="24"/>
        </w:rPr>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w:t>
      </w:r>
    </w:p>
    <w:p w14:paraId="0A1EE59E"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С</w:t>
      </w:r>
      <w:r w:rsidRPr="00D220CC">
        <w:rPr>
          <w:rFonts w:ascii="Times New Roman" w:eastAsia="Times New Roman" w:hAnsi="Times New Roman" w:cs="Times New Roman"/>
          <w:color w:val="000000"/>
          <w:sz w:val="24"/>
          <w:szCs w:val="24"/>
          <w:vertAlign w:val="superscript"/>
        </w:rPr>
        <w:t>услуг</w:t>
      </w:r>
      <w:r w:rsidRPr="00D220CC">
        <w:rPr>
          <w:rFonts w:ascii="Times New Roman" w:eastAsia="Times New Roman" w:hAnsi="Times New Roman" w:cs="Times New Roman"/>
          <w:color w:val="000000"/>
          <w:sz w:val="24"/>
          <w:szCs w:val="24"/>
          <w:vertAlign w:val="subscript"/>
        </w:rPr>
        <w:t>дост</w:t>
      </w:r>
      <w:proofErr w:type="spellEnd"/>
      <w:r w:rsidRPr="00D220CC">
        <w:rPr>
          <w:rFonts w:ascii="Times New Roman" w:eastAsia="Times New Roman" w:hAnsi="Times New Roman" w:cs="Times New Roman"/>
          <w:color w:val="000000"/>
          <w:sz w:val="24"/>
          <w:szCs w:val="24"/>
        </w:rPr>
        <w:t>– количество условий доступности, позволяющих инвалидам получать услуги наравне с другими.</w:t>
      </w:r>
    </w:p>
    <w:p w14:paraId="5E5BA3C8"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в) значение показателя оценки качества «Доля получателей услуг, удовлетворенных доступностью услуг для инвалидов» (</w:t>
      </w: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дост</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 определяется по формуле:</w:t>
      </w:r>
    </w:p>
    <w:p w14:paraId="7CA71122"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43"/>
        <w:gridCol w:w="473"/>
        <w:gridCol w:w="804"/>
        <w:gridCol w:w="568"/>
      </w:tblGrid>
      <w:tr w:rsidR="0037180C" w:rsidRPr="00D220CC" w14:paraId="7B09AC08" w14:textId="77777777" w:rsidTr="0037180C">
        <w:tc>
          <w:tcPr>
            <w:tcW w:w="0" w:type="auto"/>
            <w:vMerge w:val="restart"/>
            <w:tcMar>
              <w:top w:w="0" w:type="dxa"/>
              <w:left w:w="108" w:type="dxa"/>
              <w:bottom w:w="0" w:type="dxa"/>
              <w:right w:w="108" w:type="dxa"/>
            </w:tcMar>
            <w:vAlign w:val="center"/>
            <w:hideMark/>
          </w:tcPr>
          <w:p w14:paraId="3049519E" w14:textId="77777777" w:rsidR="0037180C" w:rsidRPr="00D220CC" w:rsidRDefault="0037180C" w:rsidP="0037180C">
            <w:pPr>
              <w:ind w:right="-46"/>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дост</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 xml:space="preserve"> = (</w:t>
            </w:r>
          </w:p>
        </w:tc>
        <w:tc>
          <w:tcPr>
            <w:tcW w:w="0" w:type="auto"/>
            <w:tcBorders>
              <w:bottom w:val="single" w:sz="4" w:space="0" w:color="000000"/>
            </w:tcBorders>
            <w:tcMar>
              <w:top w:w="0" w:type="dxa"/>
              <w:left w:w="108" w:type="dxa"/>
              <w:bottom w:w="0" w:type="dxa"/>
              <w:right w:w="108" w:type="dxa"/>
            </w:tcMar>
            <w:hideMark/>
          </w:tcPr>
          <w:p w14:paraId="07CCF571"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дост</w:t>
            </w:r>
            <w:proofErr w:type="spellEnd"/>
          </w:p>
        </w:tc>
        <w:tc>
          <w:tcPr>
            <w:tcW w:w="0" w:type="auto"/>
            <w:vMerge w:val="restart"/>
            <w:tcMar>
              <w:top w:w="0" w:type="dxa"/>
              <w:left w:w="108" w:type="dxa"/>
              <w:bottom w:w="0" w:type="dxa"/>
              <w:right w:w="108" w:type="dxa"/>
            </w:tcMar>
            <w:vAlign w:val="center"/>
            <w:hideMark/>
          </w:tcPr>
          <w:p w14:paraId="5CF097C3" w14:textId="77777777" w:rsidR="0037180C" w:rsidRPr="00D220CC" w:rsidRDefault="0037180C" w:rsidP="0037180C">
            <w:pPr>
              <w:ind w:left="-108"/>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100,</w:t>
            </w:r>
          </w:p>
        </w:tc>
        <w:tc>
          <w:tcPr>
            <w:tcW w:w="0" w:type="auto"/>
            <w:vMerge w:val="restart"/>
            <w:tcMar>
              <w:top w:w="0" w:type="dxa"/>
              <w:left w:w="108" w:type="dxa"/>
              <w:bottom w:w="0" w:type="dxa"/>
              <w:right w:w="108" w:type="dxa"/>
            </w:tcMar>
            <w:vAlign w:val="center"/>
            <w:hideMark/>
          </w:tcPr>
          <w:p w14:paraId="14FAF806" w14:textId="77777777" w:rsidR="0037180C" w:rsidRPr="00D220CC" w:rsidRDefault="0037180C" w:rsidP="0037180C">
            <w:pPr>
              <w:ind w:left="-108"/>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(3.3)</w:t>
            </w:r>
          </w:p>
        </w:tc>
      </w:tr>
      <w:tr w:rsidR="0037180C" w:rsidRPr="00D220CC" w14:paraId="195383C2" w14:textId="77777777" w:rsidTr="0037180C">
        <w:tc>
          <w:tcPr>
            <w:tcW w:w="0" w:type="auto"/>
            <w:vMerge/>
            <w:vAlign w:val="center"/>
            <w:hideMark/>
          </w:tcPr>
          <w:p w14:paraId="3D19B567" w14:textId="77777777" w:rsidR="0037180C" w:rsidRPr="00D220CC" w:rsidRDefault="0037180C" w:rsidP="0037180C">
            <w:pPr>
              <w:rPr>
                <w:rFonts w:ascii="Times New Roman" w:eastAsia="Times New Roman" w:hAnsi="Times New Roman" w:cs="Times New Roman"/>
                <w:sz w:val="24"/>
                <w:szCs w:val="24"/>
              </w:rPr>
            </w:pPr>
          </w:p>
        </w:tc>
        <w:tc>
          <w:tcPr>
            <w:tcW w:w="0" w:type="auto"/>
            <w:tcBorders>
              <w:top w:val="single" w:sz="4" w:space="0" w:color="000000"/>
            </w:tcBorders>
            <w:tcMar>
              <w:top w:w="0" w:type="dxa"/>
              <w:left w:w="108" w:type="dxa"/>
              <w:bottom w:w="0" w:type="dxa"/>
              <w:right w:w="108" w:type="dxa"/>
            </w:tcMar>
            <w:hideMark/>
          </w:tcPr>
          <w:p w14:paraId="1E510C0F" w14:textId="77777777" w:rsidR="0037180C" w:rsidRPr="00D220CC" w:rsidRDefault="0037180C" w:rsidP="0037180C">
            <w:pPr>
              <w:ind w:hanging="186"/>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инв</w:t>
            </w:r>
            <w:proofErr w:type="spellEnd"/>
          </w:p>
        </w:tc>
        <w:tc>
          <w:tcPr>
            <w:tcW w:w="0" w:type="auto"/>
            <w:vMerge/>
            <w:vAlign w:val="center"/>
            <w:hideMark/>
          </w:tcPr>
          <w:p w14:paraId="2648548C" w14:textId="77777777" w:rsidR="0037180C" w:rsidRPr="00D220CC" w:rsidRDefault="0037180C" w:rsidP="0037180C">
            <w:pPr>
              <w:rPr>
                <w:rFonts w:ascii="Times New Roman" w:eastAsia="Times New Roman" w:hAnsi="Times New Roman" w:cs="Times New Roman"/>
                <w:sz w:val="24"/>
                <w:szCs w:val="24"/>
              </w:rPr>
            </w:pPr>
          </w:p>
        </w:tc>
        <w:tc>
          <w:tcPr>
            <w:tcW w:w="0" w:type="auto"/>
            <w:vMerge/>
            <w:vAlign w:val="center"/>
            <w:hideMark/>
          </w:tcPr>
          <w:p w14:paraId="3FE04212" w14:textId="77777777" w:rsidR="0037180C" w:rsidRPr="00D220CC" w:rsidRDefault="0037180C" w:rsidP="0037180C">
            <w:pPr>
              <w:rPr>
                <w:rFonts w:ascii="Times New Roman" w:eastAsia="Times New Roman" w:hAnsi="Times New Roman" w:cs="Times New Roman"/>
                <w:sz w:val="24"/>
                <w:szCs w:val="24"/>
              </w:rPr>
            </w:pPr>
          </w:p>
        </w:tc>
      </w:tr>
    </w:tbl>
    <w:p w14:paraId="33F26D70"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765D31DC"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дост</w:t>
      </w:r>
      <w:proofErr w:type="spellEnd"/>
      <w:r w:rsidRPr="00D220CC">
        <w:rPr>
          <w:rFonts w:ascii="Times New Roman" w:eastAsia="Times New Roman" w:hAnsi="Times New Roman" w:cs="Times New Roman"/>
          <w:color w:val="000000"/>
          <w:sz w:val="24"/>
          <w:szCs w:val="24"/>
        </w:rPr>
        <w:t xml:space="preserve"> - число получателей услуг-инвалидов, удовлетворенных доступностью услуг </w:t>
      </w:r>
      <w:proofErr w:type="spellStart"/>
      <w:r w:rsidRPr="00D220CC">
        <w:rPr>
          <w:rFonts w:ascii="Times New Roman" w:eastAsia="Times New Roman" w:hAnsi="Times New Roman" w:cs="Times New Roman"/>
          <w:color w:val="000000"/>
          <w:sz w:val="24"/>
          <w:szCs w:val="24"/>
        </w:rPr>
        <w:t>дляинвалидов</w:t>
      </w:r>
      <w:proofErr w:type="spellEnd"/>
      <w:r w:rsidRPr="00D220CC">
        <w:rPr>
          <w:rFonts w:ascii="Times New Roman" w:eastAsia="Times New Roman" w:hAnsi="Times New Roman" w:cs="Times New Roman"/>
          <w:color w:val="000000"/>
          <w:sz w:val="24"/>
          <w:szCs w:val="24"/>
        </w:rPr>
        <w:t>;</w:t>
      </w:r>
    </w:p>
    <w:p w14:paraId="704EAC65"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инв</w:t>
      </w:r>
      <w:proofErr w:type="spellEnd"/>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  число</w:t>
      </w:r>
      <w:proofErr w:type="gramEnd"/>
      <w:r w:rsidRPr="00D220CC">
        <w:rPr>
          <w:rFonts w:ascii="Times New Roman" w:eastAsia="Times New Roman" w:hAnsi="Times New Roman" w:cs="Times New Roman"/>
          <w:color w:val="000000"/>
          <w:sz w:val="24"/>
          <w:szCs w:val="24"/>
        </w:rPr>
        <w:t xml:space="preserve"> опрошенных получателей услуг-инвалидов.</w:t>
      </w:r>
    </w:p>
    <w:p w14:paraId="1538990D" w14:textId="77777777" w:rsidR="0037180C" w:rsidRPr="00D220CC" w:rsidRDefault="0037180C" w:rsidP="0037180C">
      <w:pPr>
        <w:ind w:firstLine="708"/>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7. Расчет показателей, характеризующих критерий оценки качества «Доброжелательность, вежливость работников организации социальной сферы»:</w:t>
      </w:r>
    </w:p>
    <w:p w14:paraId="37545307"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перв.конт</w:t>
      </w:r>
      <w:proofErr w:type="spellEnd"/>
      <w:r w:rsidRPr="00D220CC">
        <w:rPr>
          <w:rFonts w:ascii="Times New Roman" w:eastAsia="Times New Roman" w:hAnsi="Times New Roman" w:cs="Times New Roman"/>
          <w:color w:val="000000"/>
          <w:sz w:val="24"/>
          <w:szCs w:val="24"/>
          <w:vertAlign w:val="subscript"/>
        </w:rPr>
        <w:t xml:space="preserve"> </w:t>
      </w:r>
      <w:proofErr w:type="gramStart"/>
      <w:r w:rsidRPr="00D220CC">
        <w:rPr>
          <w:rFonts w:ascii="Times New Roman" w:eastAsia="Times New Roman" w:hAnsi="Times New Roman" w:cs="Times New Roman"/>
          <w:color w:val="000000"/>
          <w:sz w:val="24"/>
          <w:szCs w:val="24"/>
          <w:vertAlign w:val="subscript"/>
        </w:rPr>
        <w:t>уд</w:t>
      </w:r>
      <w:r w:rsidRPr="00D220CC">
        <w:rPr>
          <w:rFonts w:ascii="Times New Roman" w:eastAsia="Times New Roman" w:hAnsi="Times New Roman" w:cs="Times New Roman"/>
          <w:color w:val="000000"/>
          <w:sz w:val="24"/>
          <w:szCs w:val="24"/>
        </w:rPr>
        <w:t>)определяется</w:t>
      </w:r>
      <w:proofErr w:type="gramEnd"/>
      <w:r w:rsidRPr="00D220CC">
        <w:rPr>
          <w:rFonts w:ascii="Times New Roman" w:eastAsia="Times New Roman" w:hAnsi="Times New Roman" w:cs="Times New Roman"/>
          <w:color w:val="000000"/>
          <w:sz w:val="24"/>
          <w:szCs w:val="24"/>
        </w:rPr>
        <w:t xml:space="preserve"> по формуле:</w:t>
      </w:r>
    </w:p>
    <w:p w14:paraId="3901FC13"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46"/>
        <w:gridCol w:w="836"/>
        <w:gridCol w:w="804"/>
        <w:gridCol w:w="568"/>
      </w:tblGrid>
      <w:tr w:rsidR="0037180C" w:rsidRPr="00D220CC" w14:paraId="4C6BFCD8" w14:textId="77777777" w:rsidTr="0037180C">
        <w:tc>
          <w:tcPr>
            <w:tcW w:w="0" w:type="auto"/>
            <w:vMerge w:val="restart"/>
            <w:tcMar>
              <w:top w:w="0" w:type="dxa"/>
              <w:left w:w="108" w:type="dxa"/>
              <w:bottom w:w="0" w:type="dxa"/>
              <w:right w:w="108" w:type="dxa"/>
            </w:tcMar>
            <w:vAlign w:val="center"/>
            <w:hideMark/>
          </w:tcPr>
          <w:p w14:paraId="1C303826" w14:textId="77777777" w:rsidR="0037180C" w:rsidRPr="00D220CC" w:rsidRDefault="0037180C" w:rsidP="0037180C">
            <w:pPr>
              <w:ind w:right="-46"/>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перв.конт</w:t>
            </w:r>
            <w:proofErr w:type="spellEnd"/>
            <w:r w:rsidRPr="00D220CC">
              <w:rPr>
                <w:rFonts w:ascii="Times New Roman" w:eastAsia="Times New Roman" w:hAnsi="Times New Roman" w:cs="Times New Roman"/>
                <w:color w:val="000000"/>
                <w:sz w:val="24"/>
                <w:szCs w:val="24"/>
                <w:vertAlign w:val="subscript"/>
              </w:rPr>
              <w:t xml:space="preserve"> уд</w:t>
            </w:r>
            <w:r w:rsidRPr="00D220CC">
              <w:rPr>
                <w:rFonts w:ascii="Times New Roman" w:eastAsia="Times New Roman" w:hAnsi="Times New Roman" w:cs="Times New Roman"/>
                <w:color w:val="000000"/>
                <w:sz w:val="24"/>
                <w:szCs w:val="24"/>
              </w:rPr>
              <w:t xml:space="preserve"> = (</w:t>
            </w:r>
          </w:p>
        </w:tc>
        <w:tc>
          <w:tcPr>
            <w:tcW w:w="0" w:type="auto"/>
            <w:tcBorders>
              <w:bottom w:val="single" w:sz="4" w:space="0" w:color="000000"/>
            </w:tcBorders>
            <w:tcMar>
              <w:top w:w="0" w:type="dxa"/>
              <w:left w:w="108" w:type="dxa"/>
              <w:bottom w:w="0" w:type="dxa"/>
              <w:right w:w="108" w:type="dxa"/>
            </w:tcMar>
            <w:hideMark/>
          </w:tcPr>
          <w:p w14:paraId="00E6DC15"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перв.конт</w:t>
            </w:r>
            <w:proofErr w:type="spellEnd"/>
          </w:p>
        </w:tc>
        <w:tc>
          <w:tcPr>
            <w:tcW w:w="0" w:type="auto"/>
            <w:vMerge w:val="restart"/>
            <w:tcMar>
              <w:top w:w="0" w:type="dxa"/>
              <w:left w:w="108" w:type="dxa"/>
              <w:bottom w:w="0" w:type="dxa"/>
              <w:right w:w="108" w:type="dxa"/>
            </w:tcMar>
            <w:vAlign w:val="center"/>
            <w:hideMark/>
          </w:tcPr>
          <w:p w14:paraId="3395AFAD" w14:textId="77777777" w:rsidR="0037180C" w:rsidRPr="00D220CC" w:rsidRDefault="0037180C" w:rsidP="0037180C">
            <w:pPr>
              <w:ind w:left="-108"/>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100,</w:t>
            </w:r>
          </w:p>
        </w:tc>
        <w:tc>
          <w:tcPr>
            <w:tcW w:w="0" w:type="auto"/>
            <w:vMerge w:val="restart"/>
            <w:tcMar>
              <w:top w:w="0" w:type="dxa"/>
              <w:left w:w="108" w:type="dxa"/>
              <w:bottom w:w="0" w:type="dxa"/>
              <w:right w:w="108" w:type="dxa"/>
            </w:tcMar>
            <w:vAlign w:val="center"/>
            <w:hideMark/>
          </w:tcPr>
          <w:p w14:paraId="10815379" w14:textId="77777777" w:rsidR="0037180C" w:rsidRPr="00D220CC" w:rsidRDefault="0037180C" w:rsidP="0037180C">
            <w:pPr>
              <w:ind w:left="-108"/>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(4.1)</w:t>
            </w:r>
          </w:p>
        </w:tc>
      </w:tr>
      <w:tr w:rsidR="0037180C" w:rsidRPr="00D220CC" w14:paraId="79B75385" w14:textId="77777777" w:rsidTr="0037180C">
        <w:tc>
          <w:tcPr>
            <w:tcW w:w="0" w:type="auto"/>
            <w:vMerge/>
            <w:vAlign w:val="center"/>
            <w:hideMark/>
          </w:tcPr>
          <w:p w14:paraId="65CFCF48" w14:textId="77777777" w:rsidR="0037180C" w:rsidRPr="00D220CC" w:rsidRDefault="0037180C" w:rsidP="0037180C">
            <w:pPr>
              <w:rPr>
                <w:rFonts w:ascii="Times New Roman" w:eastAsia="Times New Roman" w:hAnsi="Times New Roman" w:cs="Times New Roman"/>
                <w:sz w:val="24"/>
                <w:szCs w:val="24"/>
              </w:rPr>
            </w:pPr>
          </w:p>
        </w:tc>
        <w:tc>
          <w:tcPr>
            <w:tcW w:w="0" w:type="auto"/>
            <w:tcBorders>
              <w:top w:val="single" w:sz="4" w:space="0" w:color="000000"/>
            </w:tcBorders>
            <w:tcMar>
              <w:top w:w="0" w:type="dxa"/>
              <w:left w:w="108" w:type="dxa"/>
              <w:bottom w:w="0" w:type="dxa"/>
              <w:right w:w="108" w:type="dxa"/>
            </w:tcMar>
            <w:hideMark/>
          </w:tcPr>
          <w:p w14:paraId="704FF962" w14:textId="77777777" w:rsidR="0037180C" w:rsidRPr="00D220CC" w:rsidRDefault="0037180C" w:rsidP="0037180C">
            <w:pPr>
              <w:ind w:hanging="186"/>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p>
        </w:tc>
        <w:tc>
          <w:tcPr>
            <w:tcW w:w="0" w:type="auto"/>
            <w:vMerge/>
            <w:vAlign w:val="center"/>
            <w:hideMark/>
          </w:tcPr>
          <w:p w14:paraId="471F2AF3" w14:textId="77777777" w:rsidR="0037180C" w:rsidRPr="00D220CC" w:rsidRDefault="0037180C" w:rsidP="0037180C">
            <w:pPr>
              <w:rPr>
                <w:rFonts w:ascii="Times New Roman" w:eastAsia="Times New Roman" w:hAnsi="Times New Roman" w:cs="Times New Roman"/>
                <w:sz w:val="24"/>
                <w:szCs w:val="24"/>
              </w:rPr>
            </w:pPr>
          </w:p>
        </w:tc>
        <w:tc>
          <w:tcPr>
            <w:tcW w:w="0" w:type="auto"/>
            <w:vMerge/>
            <w:vAlign w:val="center"/>
            <w:hideMark/>
          </w:tcPr>
          <w:p w14:paraId="11BF79FB" w14:textId="77777777" w:rsidR="0037180C" w:rsidRPr="00D220CC" w:rsidRDefault="0037180C" w:rsidP="0037180C">
            <w:pPr>
              <w:rPr>
                <w:rFonts w:ascii="Times New Roman" w:eastAsia="Times New Roman" w:hAnsi="Times New Roman" w:cs="Times New Roman"/>
                <w:sz w:val="24"/>
                <w:szCs w:val="24"/>
              </w:rPr>
            </w:pPr>
          </w:p>
        </w:tc>
      </w:tr>
    </w:tbl>
    <w:p w14:paraId="090BFE25"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2C21896A"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перв.конт</w:t>
      </w:r>
      <w:proofErr w:type="spellEnd"/>
      <w:r w:rsidRPr="00D220CC">
        <w:rPr>
          <w:rFonts w:ascii="Times New Roman" w:eastAsia="Times New Roman" w:hAnsi="Times New Roman" w:cs="Times New Roman"/>
          <w:color w:val="000000"/>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1DA17549"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  общее</w:t>
      </w:r>
      <w:proofErr w:type="gramEnd"/>
      <w:r w:rsidRPr="00D220CC">
        <w:rPr>
          <w:rFonts w:ascii="Times New Roman" w:eastAsia="Times New Roman" w:hAnsi="Times New Roman" w:cs="Times New Roman"/>
          <w:color w:val="000000"/>
          <w:sz w:val="24"/>
          <w:szCs w:val="24"/>
        </w:rPr>
        <w:t xml:space="preserve"> число опрошенных получателей услуг;</w:t>
      </w:r>
    </w:p>
    <w:p w14:paraId="561D39D3"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proofErr w:type="spellStart"/>
      <w:proofErr w:type="gram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оказ.услуг</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)определяется</w:t>
      </w:r>
      <w:proofErr w:type="gramEnd"/>
      <w:r w:rsidRPr="00D220CC">
        <w:rPr>
          <w:rFonts w:ascii="Times New Roman" w:eastAsia="Times New Roman" w:hAnsi="Times New Roman" w:cs="Times New Roman"/>
          <w:color w:val="000000"/>
          <w:sz w:val="24"/>
          <w:szCs w:val="24"/>
        </w:rPr>
        <w:t xml:space="preserve"> по формуле:</w:t>
      </w:r>
    </w:p>
    <w:p w14:paraId="3A40385B"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49"/>
        <w:gridCol w:w="879"/>
        <w:gridCol w:w="804"/>
        <w:gridCol w:w="568"/>
      </w:tblGrid>
      <w:tr w:rsidR="0037180C" w:rsidRPr="00D220CC" w14:paraId="57BE8016" w14:textId="77777777" w:rsidTr="0037180C">
        <w:tc>
          <w:tcPr>
            <w:tcW w:w="0" w:type="auto"/>
            <w:vMerge w:val="restart"/>
            <w:tcMar>
              <w:top w:w="0" w:type="dxa"/>
              <w:left w:w="108" w:type="dxa"/>
              <w:bottom w:w="0" w:type="dxa"/>
              <w:right w:w="108" w:type="dxa"/>
            </w:tcMar>
            <w:vAlign w:val="center"/>
            <w:hideMark/>
          </w:tcPr>
          <w:p w14:paraId="4CBED9B1" w14:textId="77777777" w:rsidR="0037180C" w:rsidRPr="00D220CC" w:rsidRDefault="0037180C" w:rsidP="0037180C">
            <w:pPr>
              <w:ind w:right="-46"/>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оказ.услуг</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 xml:space="preserve"> = (</w:t>
            </w:r>
          </w:p>
        </w:tc>
        <w:tc>
          <w:tcPr>
            <w:tcW w:w="0" w:type="auto"/>
            <w:tcBorders>
              <w:bottom w:val="single" w:sz="4" w:space="0" w:color="000000"/>
            </w:tcBorders>
            <w:tcMar>
              <w:top w:w="0" w:type="dxa"/>
              <w:left w:w="108" w:type="dxa"/>
              <w:bottom w:w="0" w:type="dxa"/>
              <w:right w:w="108" w:type="dxa"/>
            </w:tcMar>
            <w:hideMark/>
          </w:tcPr>
          <w:p w14:paraId="50B244F3"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оказ.услуг</w:t>
            </w:r>
            <w:proofErr w:type="spellEnd"/>
          </w:p>
        </w:tc>
        <w:tc>
          <w:tcPr>
            <w:tcW w:w="0" w:type="auto"/>
            <w:vMerge w:val="restart"/>
            <w:tcMar>
              <w:top w:w="0" w:type="dxa"/>
              <w:left w:w="108" w:type="dxa"/>
              <w:bottom w:w="0" w:type="dxa"/>
              <w:right w:w="108" w:type="dxa"/>
            </w:tcMar>
            <w:vAlign w:val="center"/>
            <w:hideMark/>
          </w:tcPr>
          <w:p w14:paraId="620BFC76" w14:textId="77777777" w:rsidR="0037180C" w:rsidRPr="00D220CC" w:rsidRDefault="0037180C" w:rsidP="0037180C">
            <w:pPr>
              <w:ind w:left="-108"/>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100,</w:t>
            </w:r>
          </w:p>
        </w:tc>
        <w:tc>
          <w:tcPr>
            <w:tcW w:w="0" w:type="auto"/>
            <w:vMerge w:val="restart"/>
            <w:tcMar>
              <w:top w:w="0" w:type="dxa"/>
              <w:left w:w="108" w:type="dxa"/>
              <w:bottom w:w="0" w:type="dxa"/>
              <w:right w:w="108" w:type="dxa"/>
            </w:tcMar>
            <w:vAlign w:val="center"/>
            <w:hideMark/>
          </w:tcPr>
          <w:p w14:paraId="00E12113" w14:textId="77777777" w:rsidR="0037180C" w:rsidRPr="00D220CC" w:rsidRDefault="0037180C" w:rsidP="0037180C">
            <w:pPr>
              <w:ind w:left="-108"/>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(4.2)</w:t>
            </w:r>
          </w:p>
        </w:tc>
      </w:tr>
      <w:tr w:rsidR="0037180C" w:rsidRPr="00D220CC" w14:paraId="6DA5E66D" w14:textId="77777777" w:rsidTr="0037180C">
        <w:tc>
          <w:tcPr>
            <w:tcW w:w="0" w:type="auto"/>
            <w:vMerge/>
            <w:vAlign w:val="center"/>
            <w:hideMark/>
          </w:tcPr>
          <w:p w14:paraId="4244AFF3" w14:textId="77777777" w:rsidR="0037180C" w:rsidRPr="00D220CC" w:rsidRDefault="0037180C" w:rsidP="0037180C">
            <w:pPr>
              <w:rPr>
                <w:rFonts w:ascii="Times New Roman" w:eastAsia="Times New Roman" w:hAnsi="Times New Roman" w:cs="Times New Roman"/>
                <w:sz w:val="24"/>
                <w:szCs w:val="24"/>
              </w:rPr>
            </w:pPr>
          </w:p>
        </w:tc>
        <w:tc>
          <w:tcPr>
            <w:tcW w:w="0" w:type="auto"/>
            <w:tcBorders>
              <w:top w:val="single" w:sz="4" w:space="0" w:color="000000"/>
            </w:tcBorders>
            <w:tcMar>
              <w:top w:w="0" w:type="dxa"/>
              <w:left w:w="108" w:type="dxa"/>
              <w:bottom w:w="0" w:type="dxa"/>
              <w:right w:w="108" w:type="dxa"/>
            </w:tcMar>
            <w:hideMark/>
          </w:tcPr>
          <w:p w14:paraId="601EC80E" w14:textId="77777777" w:rsidR="0037180C" w:rsidRPr="00D220CC" w:rsidRDefault="0037180C" w:rsidP="0037180C">
            <w:pPr>
              <w:ind w:hanging="186"/>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p>
        </w:tc>
        <w:tc>
          <w:tcPr>
            <w:tcW w:w="0" w:type="auto"/>
            <w:vMerge/>
            <w:vAlign w:val="center"/>
            <w:hideMark/>
          </w:tcPr>
          <w:p w14:paraId="17EDA591" w14:textId="77777777" w:rsidR="0037180C" w:rsidRPr="00D220CC" w:rsidRDefault="0037180C" w:rsidP="0037180C">
            <w:pPr>
              <w:rPr>
                <w:rFonts w:ascii="Times New Roman" w:eastAsia="Times New Roman" w:hAnsi="Times New Roman" w:cs="Times New Roman"/>
                <w:sz w:val="24"/>
                <w:szCs w:val="24"/>
              </w:rPr>
            </w:pPr>
          </w:p>
        </w:tc>
        <w:tc>
          <w:tcPr>
            <w:tcW w:w="0" w:type="auto"/>
            <w:vMerge/>
            <w:vAlign w:val="center"/>
            <w:hideMark/>
          </w:tcPr>
          <w:p w14:paraId="12F57569" w14:textId="77777777" w:rsidR="0037180C" w:rsidRPr="00D220CC" w:rsidRDefault="0037180C" w:rsidP="0037180C">
            <w:pPr>
              <w:rPr>
                <w:rFonts w:ascii="Times New Roman" w:eastAsia="Times New Roman" w:hAnsi="Times New Roman" w:cs="Times New Roman"/>
                <w:sz w:val="24"/>
                <w:szCs w:val="24"/>
              </w:rPr>
            </w:pPr>
          </w:p>
        </w:tc>
      </w:tr>
    </w:tbl>
    <w:p w14:paraId="1085E706"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7BFC9BBB"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оказ.услуг</w:t>
      </w:r>
      <w:proofErr w:type="spellEnd"/>
      <w:r w:rsidRPr="00D220CC">
        <w:rPr>
          <w:rFonts w:ascii="Times New Roman" w:eastAsia="Times New Roman" w:hAnsi="Times New Roman" w:cs="Times New Roman"/>
          <w:color w:val="000000"/>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24EF4ADF"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  общее</w:t>
      </w:r>
      <w:proofErr w:type="gramEnd"/>
      <w:r w:rsidRPr="00D220CC">
        <w:rPr>
          <w:rFonts w:ascii="Times New Roman" w:eastAsia="Times New Roman" w:hAnsi="Times New Roman" w:cs="Times New Roman"/>
          <w:color w:val="000000"/>
          <w:sz w:val="24"/>
          <w:szCs w:val="24"/>
        </w:rPr>
        <w:t xml:space="preserve"> число опрошенных получателей услуг;</w:t>
      </w:r>
    </w:p>
    <w:p w14:paraId="0B182342"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lastRenderedPageBreak/>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spellStart"/>
      <w:proofErr w:type="gram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вежл.дист</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)определяется</w:t>
      </w:r>
      <w:proofErr w:type="gramEnd"/>
      <w:r w:rsidRPr="00D220CC">
        <w:rPr>
          <w:rFonts w:ascii="Times New Roman" w:eastAsia="Times New Roman" w:hAnsi="Times New Roman" w:cs="Times New Roman"/>
          <w:color w:val="000000"/>
          <w:sz w:val="24"/>
          <w:szCs w:val="24"/>
        </w:rPr>
        <w:t xml:space="preserve"> по формуле:</w:t>
      </w:r>
    </w:p>
    <w:p w14:paraId="380D5113"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25"/>
        <w:gridCol w:w="855"/>
        <w:gridCol w:w="804"/>
        <w:gridCol w:w="568"/>
      </w:tblGrid>
      <w:tr w:rsidR="0037180C" w:rsidRPr="00D220CC" w14:paraId="341DEC1F" w14:textId="77777777" w:rsidTr="0037180C">
        <w:tc>
          <w:tcPr>
            <w:tcW w:w="0" w:type="auto"/>
            <w:vMerge w:val="restart"/>
            <w:tcMar>
              <w:top w:w="0" w:type="dxa"/>
              <w:left w:w="108" w:type="dxa"/>
              <w:bottom w:w="0" w:type="dxa"/>
              <w:right w:w="108" w:type="dxa"/>
            </w:tcMar>
            <w:vAlign w:val="center"/>
            <w:hideMark/>
          </w:tcPr>
          <w:p w14:paraId="71EC2549" w14:textId="77777777" w:rsidR="0037180C" w:rsidRPr="00D220CC" w:rsidRDefault="0037180C" w:rsidP="0037180C">
            <w:pPr>
              <w:ind w:right="-46"/>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вежл.дист</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 xml:space="preserve"> = (</w:t>
            </w:r>
          </w:p>
        </w:tc>
        <w:tc>
          <w:tcPr>
            <w:tcW w:w="0" w:type="auto"/>
            <w:tcBorders>
              <w:bottom w:val="single" w:sz="4" w:space="0" w:color="000000"/>
            </w:tcBorders>
            <w:tcMar>
              <w:top w:w="0" w:type="dxa"/>
              <w:left w:w="108" w:type="dxa"/>
              <w:bottom w:w="0" w:type="dxa"/>
              <w:right w:w="108" w:type="dxa"/>
            </w:tcMar>
            <w:hideMark/>
          </w:tcPr>
          <w:p w14:paraId="0B5F4421"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вежл.дист</w:t>
            </w:r>
            <w:proofErr w:type="spellEnd"/>
          </w:p>
        </w:tc>
        <w:tc>
          <w:tcPr>
            <w:tcW w:w="0" w:type="auto"/>
            <w:vMerge w:val="restart"/>
            <w:tcMar>
              <w:top w:w="0" w:type="dxa"/>
              <w:left w:w="108" w:type="dxa"/>
              <w:bottom w:w="0" w:type="dxa"/>
              <w:right w:w="108" w:type="dxa"/>
            </w:tcMar>
            <w:vAlign w:val="center"/>
            <w:hideMark/>
          </w:tcPr>
          <w:p w14:paraId="60C55AF6" w14:textId="77777777" w:rsidR="0037180C" w:rsidRPr="00D220CC" w:rsidRDefault="0037180C" w:rsidP="0037180C">
            <w:pPr>
              <w:ind w:left="-108"/>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100,</w:t>
            </w:r>
          </w:p>
        </w:tc>
        <w:tc>
          <w:tcPr>
            <w:tcW w:w="0" w:type="auto"/>
            <w:vMerge w:val="restart"/>
            <w:tcMar>
              <w:top w:w="0" w:type="dxa"/>
              <w:left w:w="108" w:type="dxa"/>
              <w:bottom w:w="0" w:type="dxa"/>
              <w:right w:w="108" w:type="dxa"/>
            </w:tcMar>
            <w:vAlign w:val="center"/>
            <w:hideMark/>
          </w:tcPr>
          <w:p w14:paraId="0E3F7952" w14:textId="77777777" w:rsidR="0037180C" w:rsidRPr="00D220CC" w:rsidRDefault="0037180C" w:rsidP="0037180C">
            <w:pPr>
              <w:ind w:left="-108"/>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(4.3)</w:t>
            </w:r>
          </w:p>
        </w:tc>
      </w:tr>
      <w:tr w:rsidR="0037180C" w:rsidRPr="00D220CC" w14:paraId="46BC2985" w14:textId="77777777" w:rsidTr="0037180C">
        <w:tc>
          <w:tcPr>
            <w:tcW w:w="0" w:type="auto"/>
            <w:vMerge/>
            <w:vAlign w:val="center"/>
            <w:hideMark/>
          </w:tcPr>
          <w:p w14:paraId="7AF836FA" w14:textId="77777777" w:rsidR="0037180C" w:rsidRPr="00D220CC" w:rsidRDefault="0037180C" w:rsidP="0037180C">
            <w:pPr>
              <w:rPr>
                <w:rFonts w:ascii="Times New Roman" w:eastAsia="Times New Roman" w:hAnsi="Times New Roman" w:cs="Times New Roman"/>
                <w:sz w:val="24"/>
                <w:szCs w:val="24"/>
              </w:rPr>
            </w:pPr>
          </w:p>
        </w:tc>
        <w:tc>
          <w:tcPr>
            <w:tcW w:w="0" w:type="auto"/>
            <w:tcBorders>
              <w:top w:val="single" w:sz="4" w:space="0" w:color="000000"/>
            </w:tcBorders>
            <w:tcMar>
              <w:top w:w="0" w:type="dxa"/>
              <w:left w:w="108" w:type="dxa"/>
              <w:bottom w:w="0" w:type="dxa"/>
              <w:right w:w="108" w:type="dxa"/>
            </w:tcMar>
            <w:hideMark/>
          </w:tcPr>
          <w:p w14:paraId="1F620D3B" w14:textId="77777777" w:rsidR="0037180C" w:rsidRPr="00D220CC" w:rsidRDefault="0037180C" w:rsidP="0037180C">
            <w:pPr>
              <w:ind w:hanging="186"/>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p>
        </w:tc>
        <w:tc>
          <w:tcPr>
            <w:tcW w:w="0" w:type="auto"/>
            <w:vMerge/>
            <w:vAlign w:val="center"/>
            <w:hideMark/>
          </w:tcPr>
          <w:p w14:paraId="0FA26661" w14:textId="77777777" w:rsidR="0037180C" w:rsidRPr="00D220CC" w:rsidRDefault="0037180C" w:rsidP="0037180C">
            <w:pPr>
              <w:rPr>
                <w:rFonts w:ascii="Times New Roman" w:eastAsia="Times New Roman" w:hAnsi="Times New Roman" w:cs="Times New Roman"/>
                <w:sz w:val="24"/>
                <w:szCs w:val="24"/>
              </w:rPr>
            </w:pPr>
          </w:p>
        </w:tc>
        <w:tc>
          <w:tcPr>
            <w:tcW w:w="0" w:type="auto"/>
            <w:vMerge/>
            <w:vAlign w:val="center"/>
            <w:hideMark/>
          </w:tcPr>
          <w:p w14:paraId="643E57D3" w14:textId="77777777" w:rsidR="0037180C" w:rsidRPr="00D220CC" w:rsidRDefault="0037180C" w:rsidP="0037180C">
            <w:pPr>
              <w:rPr>
                <w:rFonts w:ascii="Times New Roman" w:eastAsia="Times New Roman" w:hAnsi="Times New Roman" w:cs="Times New Roman"/>
                <w:sz w:val="24"/>
                <w:szCs w:val="24"/>
              </w:rPr>
            </w:pPr>
          </w:p>
        </w:tc>
      </w:tr>
    </w:tbl>
    <w:p w14:paraId="3B91B46D"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5FC37CA8"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вежл.дист</w:t>
      </w:r>
      <w:proofErr w:type="spellEnd"/>
      <w:r w:rsidRPr="00D220CC">
        <w:rPr>
          <w:rFonts w:ascii="Times New Roman" w:eastAsia="Times New Roman" w:hAnsi="Times New Roman" w:cs="Times New Roman"/>
          <w:color w:val="000000"/>
          <w:sz w:val="24"/>
          <w:szCs w:val="24"/>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699228AC"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  общее</w:t>
      </w:r>
      <w:proofErr w:type="gramEnd"/>
      <w:r w:rsidRPr="00D220CC">
        <w:rPr>
          <w:rFonts w:ascii="Times New Roman" w:eastAsia="Times New Roman" w:hAnsi="Times New Roman" w:cs="Times New Roman"/>
          <w:color w:val="000000"/>
          <w:sz w:val="24"/>
          <w:szCs w:val="24"/>
        </w:rPr>
        <w:t xml:space="preserve"> число опрошенных получателей услуг.</w:t>
      </w:r>
    </w:p>
    <w:p w14:paraId="272F410D" w14:textId="77777777" w:rsidR="0037180C" w:rsidRPr="00D220CC" w:rsidRDefault="0037180C" w:rsidP="0037180C">
      <w:pPr>
        <w:ind w:firstLine="708"/>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8. Расчет показателей, характеризующих критерий оценки качества «Удовлетворенность условиями оказания услуг»: </w:t>
      </w:r>
    </w:p>
    <w:p w14:paraId="5ADF5F25"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а) значение показателя оценки качества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w:t>
      </w: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bscript"/>
        </w:rPr>
        <w:t>реком</w:t>
      </w:r>
      <w:proofErr w:type="spellEnd"/>
      <w:r w:rsidRPr="00D220CC">
        <w:rPr>
          <w:rFonts w:ascii="Times New Roman" w:eastAsia="Times New Roman" w:hAnsi="Times New Roman" w:cs="Times New Roman"/>
          <w:color w:val="000000"/>
          <w:sz w:val="24"/>
          <w:szCs w:val="24"/>
        </w:rPr>
        <w:t>)определяется по формуле:</w:t>
      </w:r>
    </w:p>
    <w:p w14:paraId="4651FCF6"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89"/>
        <w:gridCol w:w="580"/>
        <w:gridCol w:w="804"/>
        <w:gridCol w:w="568"/>
      </w:tblGrid>
      <w:tr w:rsidR="0037180C" w:rsidRPr="00D220CC" w14:paraId="54F501D6" w14:textId="77777777" w:rsidTr="0037180C">
        <w:tc>
          <w:tcPr>
            <w:tcW w:w="0" w:type="auto"/>
            <w:vMerge w:val="restart"/>
            <w:tcMar>
              <w:top w:w="0" w:type="dxa"/>
              <w:left w:w="108" w:type="dxa"/>
              <w:bottom w:w="0" w:type="dxa"/>
              <w:right w:w="108" w:type="dxa"/>
            </w:tcMar>
            <w:vAlign w:val="center"/>
            <w:hideMark/>
          </w:tcPr>
          <w:p w14:paraId="52624022" w14:textId="77777777" w:rsidR="0037180C" w:rsidRPr="00D220CC" w:rsidRDefault="0037180C" w:rsidP="0037180C">
            <w:pPr>
              <w:ind w:right="-46"/>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bscript"/>
              </w:rPr>
              <w:t>реком</w:t>
            </w:r>
            <w:proofErr w:type="spellEnd"/>
            <w:r w:rsidRPr="00D220CC">
              <w:rPr>
                <w:rFonts w:ascii="Times New Roman" w:eastAsia="Times New Roman" w:hAnsi="Times New Roman" w:cs="Times New Roman"/>
                <w:color w:val="000000"/>
                <w:sz w:val="24"/>
                <w:szCs w:val="24"/>
              </w:rPr>
              <w:t xml:space="preserve"> = (</w:t>
            </w:r>
          </w:p>
        </w:tc>
        <w:tc>
          <w:tcPr>
            <w:tcW w:w="0" w:type="auto"/>
            <w:tcBorders>
              <w:bottom w:val="single" w:sz="4" w:space="0" w:color="000000"/>
            </w:tcBorders>
            <w:tcMar>
              <w:top w:w="0" w:type="dxa"/>
              <w:left w:w="108" w:type="dxa"/>
              <w:bottom w:w="0" w:type="dxa"/>
              <w:right w:w="108" w:type="dxa"/>
            </w:tcMar>
            <w:hideMark/>
          </w:tcPr>
          <w:p w14:paraId="1E433F3B"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bscript"/>
              </w:rPr>
              <w:t>реком</w:t>
            </w:r>
            <w:proofErr w:type="spellEnd"/>
          </w:p>
        </w:tc>
        <w:tc>
          <w:tcPr>
            <w:tcW w:w="0" w:type="auto"/>
            <w:vMerge w:val="restart"/>
            <w:tcMar>
              <w:top w:w="0" w:type="dxa"/>
              <w:left w:w="108" w:type="dxa"/>
              <w:bottom w:w="0" w:type="dxa"/>
              <w:right w:w="108" w:type="dxa"/>
            </w:tcMar>
            <w:vAlign w:val="center"/>
            <w:hideMark/>
          </w:tcPr>
          <w:p w14:paraId="14DD7CF9" w14:textId="77777777" w:rsidR="0037180C" w:rsidRPr="00D220CC" w:rsidRDefault="0037180C" w:rsidP="0037180C">
            <w:pPr>
              <w:ind w:left="-108"/>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100,</w:t>
            </w:r>
          </w:p>
        </w:tc>
        <w:tc>
          <w:tcPr>
            <w:tcW w:w="0" w:type="auto"/>
            <w:vMerge w:val="restart"/>
            <w:tcMar>
              <w:top w:w="0" w:type="dxa"/>
              <w:left w:w="108" w:type="dxa"/>
              <w:bottom w:w="0" w:type="dxa"/>
              <w:right w:w="108" w:type="dxa"/>
            </w:tcMar>
            <w:vAlign w:val="center"/>
            <w:hideMark/>
          </w:tcPr>
          <w:p w14:paraId="10101B53" w14:textId="77777777" w:rsidR="0037180C" w:rsidRPr="00D220CC" w:rsidRDefault="0037180C" w:rsidP="0037180C">
            <w:pPr>
              <w:ind w:left="-108"/>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(5.1)</w:t>
            </w:r>
          </w:p>
        </w:tc>
      </w:tr>
      <w:tr w:rsidR="0037180C" w:rsidRPr="00D220CC" w14:paraId="19D6BDF0" w14:textId="77777777" w:rsidTr="0037180C">
        <w:tc>
          <w:tcPr>
            <w:tcW w:w="0" w:type="auto"/>
            <w:vMerge/>
            <w:vAlign w:val="center"/>
            <w:hideMark/>
          </w:tcPr>
          <w:p w14:paraId="565461E8" w14:textId="77777777" w:rsidR="0037180C" w:rsidRPr="00D220CC" w:rsidRDefault="0037180C" w:rsidP="0037180C">
            <w:pPr>
              <w:rPr>
                <w:rFonts w:ascii="Times New Roman" w:eastAsia="Times New Roman" w:hAnsi="Times New Roman" w:cs="Times New Roman"/>
                <w:sz w:val="24"/>
                <w:szCs w:val="24"/>
              </w:rPr>
            </w:pPr>
          </w:p>
        </w:tc>
        <w:tc>
          <w:tcPr>
            <w:tcW w:w="0" w:type="auto"/>
            <w:tcBorders>
              <w:top w:val="single" w:sz="4" w:space="0" w:color="000000"/>
            </w:tcBorders>
            <w:tcMar>
              <w:top w:w="0" w:type="dxa"/>
              <w:left w:w="108" w:type="dxa"/>
              <w:bottom w:w="0" w:type="dxa"/>
              <w:right w:w="108" w:type="dxa"/>
            </w:tcMar>
            <w:hideMark/>
          </w:tcPr>
          <w:p w14:paraId="7E3CE216" w14:textId="77777777" w:rsidR="0037180C" w:rsidRPr="00D220CC" w:rsidRDefault="0037180C" w:rsidP="0037180C">
            <w:pPr>
              <w:ind w:hanging="186"/>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p>
        </w:tc>
        <w:tc>
          <w:tcPr>
            <w:tcW w:w="0" w:type="auto"/>
            <w:vMerge/>
            <w:vAlign w:val="center"/>
            <w:hideMark/>
          </w:tcPr>
          <w:p w14:paraId="00BA59E9" w14:textId="77777777" w:rsidR="0037180C" w:rsidRPr="00D220CC" w:rsidRDefault="0037180C" w:rsidP="0037180C">
            <w:pPr>
              <w:rPr>
                <w:rFonts w:ascii="Times New Roman" w:eastAsia="Times New Roman" w:hAnsi="Times New Roman" w:cs="Times New Roman"/>
                <w:sz w:val="24"/>
                <w:szCs w:val="24"/>
              </w:rPr>
            </w:pPr>
          </w:p>
        </w:tc>
        <w:tc>
          <w:tcPr>
            <w:tcW w:w="0" w:type="auto"/>
            <w:vMerge/>
            <w:vAlign w:val="center"/>
            <w:hideMark/>
          </w:tcPr>
          <w:p w14:paraId="0817F320" w14:textId="77777777" w:rsidR="0037180C" w:rsidRPr="00D220CC" w:rsidRDefault="0037180C" w:rsidP="0037180C">
            <w:pPr>
              <w:rPr>
                <w:rFonts w:ascii="Times New Roman" w:eastAsia="Times New Roman" w:hAnsi="Times New Roman" w:cs="Times New Roman"/>
                <w:sz w:val="24"/>
                <w:szCs w:val="24"/>
              </w:rPr>
            </w:pPr>
          </w:p>
        </w:tc>
      </w:tr>
    </w:tbl>
    <w:p w14:paraId="5E415EB7"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0CDB6F5C"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bscript"/>
        </w:rPr>
        <w:t>реком</w:t>
      </w:r>
      <w:proofErr w:type="spellEnd"/>
      <w:r w:rsidRPr="00D220CC">
        <w:rPr>
          <w:rFonts w:ascii="Times New Roman" w:eastAsia="Times New Roman" w:hAnsi="Times New Roman" w:cs="Times New Roman"/>
          <w:color w:val="000000"/>
          <w:sz w:val="24"/>
          <w:szCs w:val="24"/>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594BC22F"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  общее</w:t>
      </w:r>
      <w:proofErr w:type="gramEnd"/>
      <w:r w:rsidRPr="00D220CC">
        <w:rPr>
          <w:rFonts w:ascii="Times New Roman" w:eastAsia="Times New Roman" w:hAnsi="Times New Roman" w:cs="Times New Roman"/>
          <w:color w:val="000000"/>
          <w:sz w:val="24"/>
          <w:szCs w:val="24"/>
        </w:rPr>
        <w:t xml:space="preserve"> число опрошенных получателей услуг;</w:t>
      </w:r>
    </w:p>
    <w:p w14:paraId="4A6573E5"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б) значение показателя оценки качества «Доля получателей услуг, удовлетворенных организационными условиями предоставления услуг» (</w:t>
      </w:r>
      <w:proofErr w:type="spellStart"/>
      <w:proofErr w:type="gram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орг.усл</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)определяется</w:t>
      </w:r>
      <w:proofErr w:type="gramEnd"/>
      <w:r w:rsidRPr="00D220CC">
        <w:rPr>
          <w:rFonts w:ascii="Times New Roman" w:eastAsia="Times New Roman" w:hAnsi="Times New Roman" w:cs="Times New Roman"/>
          <w:color w:val="000000"/>
          <w:sz w:val="24"/>
          <w:szCs w:val="24"/>
        </w:rPr>
        <w:t xml:space="preserve"> по формуле:</w:t>
      </w:r>
    </w:p>
    <w:p w14:paraId="311BE478"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37"/>
        <w:gridCol w:w="667"/>
        <w:gridCol w:w="804"/>
        <w:gridCol w:w="568"/>
      </w:tblGrid>
      <w:tr w:rsidR="0037180C" w:rsidRPr="00D220CC" w14:paraId="331B9859" w14:textId="77777777" w:rsidTr="0037180C">
        <w:tc>
          <w:tcPr>
            <w:tcW w:w="0" w:type="auto"/>
            <w:vMerge w:val="restart"/>
            <w:tcMar>
              <w:top w:w="0" w:type="dxa"/>
              <w:left w:w="108" w:type="dxa"/>
              <w:bottom w:w="0" w:type="dxa"/>
              <w:right w:w="108" w:type="dxa"/>
            </w:tcMar>
            <w:vAlign w:val="center"/>
            <w:hideMark/>
          </w:tcPr>
          <w:p w14:paraId="1618A5FD" w14:textId="77777777" w:rsidR="0037180C" w:rsidRPr="00D220CC" w:rsidRDefault="0037180C" w:rsidP="0037180C">
            <w:pPr>
              <w:ind w:right="-46"/>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орг.усл</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 xml:space="preserve"> = (</w:t>
            </w:r>
          </w:p>
        </w:tc>
        <w:tc>
          <w:tcPr>
            <w:tcW w:w="0" w:type="auto"/>
            <w:tcBorders>
              <w:bottom w:val="single" w:sz="4" w:space="0" w:color="000000"/>
            </w:tcBorders>
            <w:tcMar>
              <w:top w:w="0" w:type="dxa"/>
              <w:left w:w="108" w:type="dxa"/>
              <w:bottom w:w="0" w:type="dxa"/>
              <w:right w:w="108" w:type="dxa"/>
            </w:tcMar>
            <w:hideMark/>
          </w:tcPr>
          <w:p w14:paraId="4AA49EF2"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орг.усл</w:t>
            </w:r>
            <w:proofErr w:type="spellEnd"/>
          </w:p>
        </w:tc>
        <w:tc>
          <w:tcPr>
            <w:tcW w:w="0" w:type="auto"/>
            <w:vMerge w:val="restart"/>
            <w:tcMar>
              <w:top w:w="0" w:type="dxa"/>
              <w:left w:w="108" w:type="dxa"/>
              <w:bottom w:w="0" w:type="dxa"/>
              <w:right w:w="108" w:type="dxa"/>
            </w:tcMar>
            <w:vAlign w:val="center"/>
            <w:hideMark/>
          </w:tcPr>
          <w:p w14:paraId="2872810F" w14:textId="77777777" w:rsidR="0037180C" w:rsidRPr="00D220CC" w:rsidRDefault="0037180C" w:rsidP="0037180C">
            <w:pPr>
              <w:ind w:left="-108"/>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100,</w:t>
            </w:r>
          </w:p>
        </w:tc>
        <w:tc>
          <w:tcPr>
            <w:tcW w:w="0" w:type="auto"/>
            <w:vMerge w:val="restart"/>
            <w:tcMar>
              <w:top w:w="0" w:type="dxa"/>
              <w:left w:w="108" w:type="dxa"/>
              <w:bottom w:w="0" w:type="dxa"/>
              <w:right w:w="108" w:type="dxa"/>
            </w:tcMar>
            <w:vAlign w:val="center"/>
            <w:hideMark/>
          </w:tcPr>
          <w:p w14:paraId="4BCDD971" w14:textId="77777777" w:rsidR="0037180C" w:rsidRPr="00D220CC" w:rsidRDefault="0037180C" w:rsidP="0037180C">
            <w:pPr>
              <w:ind w:left="-108"/>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(5.2)</w:t>
            </w:r>
          </w:p>
        </w:tc>
      </w:tr>
      <w:tr w:rsidR="0037180C" w:rsidRPr="00D220CC" w14:paraId="3D493A02" w14:textId="77777777" w:rsidTr="0037180C">
        <w:tc>
          <w:tcPr>
            <w:tcW w:w="0" w:type="auto"/>
            <w:vMerge/>
            <w:vAlign w:val="center"/>
            <w:hideMark/>
          </w:tcPr>
          <w:p w14:paraId="44B04F12" w14:textId="77777777" w:rsidR="0037180C" w:rsidRPr="00D220CC" w:rsidRDefault="0037180C" w:rsidP="0037180C">
            <w:pPr>
              <w:rPr>
                <w:rFonts w:ascii="Times New Roman" w:eastAsia="Times New Roman" w:hAnsi="Times New Roman" w:cs="Times New Roman"/>
                <w:sz w:val="24"/>
                <w:szCs w:val="24"/>
              </w:rPr>
            </w:pPr>
          </w:p>
        </w:tc>
        <w:tc>
          <w:tcPr>
            <w:tcW w:w="0" w:type="auto"/>
            <w:tcBorders>
              <w:top w:val="single" w:sz="4" w:space="0" w:color="000000"/>
            </w:tcBorders>
            <w:tcMar>
              <w:top w:w="0" w:type="dxa"/>
              <w:left w:w="108" w:type="dxa"/>
              <w:bottom w:w="0" w:type="dxa"/>
              <w:right w:w="108" w:type="dxa"/>
            </w:tcMar>
            <w:hideMark/>
          </w:tcPr>
          <w:p w14:paraId="3AD63CFB" w14:textId="77777777" w:rsidR="0037180C" w:rsidRPr="00D220CC" w:rsidRDefault="0037180C" w:rsidP="0037180C">
            <w:pPr>
              <w:ind w:hanging="186"/>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p>
        </w:tc>
        <w:tc>
          <w:tcPr>
            <w:tcW w:w="0" w:type="auto"/>
            <w:vMerge/>
            <w:vAlign w:val="center"/>
            <w:hideMark/>
          </w:tcPr>
          <w:p w14:paraId="47EE420C" w14:textId="77777777" w:rsidR="0037180C" w:rsidRPr="00D220CC" w:rsidRDefault="0037180C" w:rsidP="0037180C">
            <w:pPr>
              <w:rPr>
                <w:rFonts w:ascii="Times New Roman" w:eastAsia="Times New Roman" w:hAnsi="Times New Roman" w:cs="Times New Roman"/>
                <w:sz w:val="24"/>
                <w:szCs w:val="24"/>
              </w:rPr>
            </w:pPr>
          </w:p>
        </w:tc>
        <w:tc>
          <w:tcPr>
            <w:tcW w:w="0" w:type="auto"/>
            <w:vMerge/>
            <w:vAlign w:val="center"/>
            <w:hideMark/>
          </w:tcPr>
          <w:p w14:paraId="1A68B089" w14:textId="77777777" w:rsidR="0037180C" w:rsidRPr="00D220CC" w:rsidRDefault="0037180C" w:rsidP="0037180C">
            <w:pPr>
              <w:rPr>
                <w:rFonts w:ascii="Times New Roman" w:eastAsia="Times New Roman" w:hAnsi="Times New Roman" w:cs="Times New Roman"/>
                <w:sz w:val="24"/>
                <w:szCs w:val="24"/>
              </w:rPr>
            </w:pPr>
          </w:p>
        </w:tc>
      </w:tr>
    </w:tbl>
    <w:p w14:paraId="3D432815"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546580CC"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perscript"/>
        </w:rPr>
        <w:t>орг.усл</w:t>
      </w:r>
      <w:proofErr w:type="spellEnd"/>
      <w:r w:rsidRPr="00D220CC">
        <w:rPr>
          <w:rFonts w:ascii="Times New Roman" w:eastAsia="Times New Roman" w:hAnsi="Times New Roman" w:cs="Times New Roman"/>
          <w:color w:val="000000"/>
          <w:sz w:val="24"/>
          <w:szCs w:val="24"/>
        </w:rPr>
        <w:t>- число получателей услуг, удовлетворенных организационными условиями предоставления услуг;</w:t>
      </w:r>
    </w:p>
    <w:p w14:paraId="550B03C6"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  общее</w:t>
      </w:r>
      <w:proofErr w:type="gramEnd"/>
      <w:r w:rsidRPr="00D220CC">
        <w:rPr>
          <w:rFonts w:ascii="Times New Roman" w:eastAsia="Times New Roman" w:hAnsi="Times New Roman" w:cs="Times New Roman"/>
          <w:color w:val="000000"/>
          <w:sz w:val="24"/>
          <w:szCs w:val="24"/>
        </w:rPr>
        <w:t xml:space="preserve"> число опрошенных получателей услуг;</w:t>
      </w:r>
    </w:p>
    <w:p w14:paraId="229CB1D3"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в) значение показателя оценки качества «Доля получателей услуг, удовлетворенных в целом условиями оказания услуг в организации социальной сферы» (П</w:t>
      </w:r>
      <w:r w:rsidRPr="00D220CC">
        <w:rPr>
          <w:rFonts w:ascii="Times New Roman" w:eastAsia="Times New Roman" w:hAnsi="Times New Roman" w:cs="Times New Roman"/>
          <w:color w:val="000000"/>
          <w:sz w:val="24"/>
          <w:szCs w:val="24"/>
          <w:vertAlign w:val="subscript"/>
        </w:rPr>
        <w:t>уд</w:t>
      </w:r>
      <w:r w:rsidRPr="00D220CC">
        <w:rPr>
          <w:rFonts w:ascii="Times New Roman" w:eastAsia="Times New Roman" w:hAnsi="Times New Roman" w:cs="Times New Roman"/>
          <w:color w:val="000000"/>
          <w:sz w:val="24"/>
          <w:szCs w:val="24"/>
        </w:rPr>
        <w:t>)определяется по формуле:</w:t>
      </w:r>
    </w:p>
    <w:p w14:paraId="705EBEE5" w14:textId="77777777" w:rsidR="0037180C" w:rsidRPr="00D220CC" w:rsidRDefault="0037180C" w:rsidP="0037180C">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40"/>
        <w:gridCol w:w="471"/>
        <w:gridCol w:w="804"/>
        <w:gridCol w:w="568"/>
      </w:tblGrid>
      <w:tr w:rsidR="0037180C" w:rsidRPr="00D220CC" w14:paraId="49803D0E" w14:textId="77777777" w:rsidTr="0037180C">
        <w:tc>
          <w:tcPr>
            <w:tcW w:w="0" w:type="auto"/>
            <w:vMerge w:val="restart"/>
            <w:tcMar>
              <w:top w:w="0" w:type="dxa"/>
              <w:left w:w="108" w:type="dxa"/>
              <w:bottom w:w="0" w:type="dxa"/>
              <w:right w:w="108" w:type="dxa"/>
            </w:tcMar>
            <w:vAlign w:val="center"/>
            <w:hideMark/>
          </w:tcPr>
          <w:p w14:paraId="7DCE4FD3" w14:textId="77777777" w:rsidR="0037180C" w:rsidRPr="00D220CC" w:rsidRDefault="0037180C" w:rsidP="0037180C">
            <w:pPr>
              <w:ind w:right="-46"/>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bscript"/>
              </w:rPr>
              <w:t>уд</w:t>
            </w:r>
            <w:r w:rsidRPr="00D220CC">
              <w:rPr>
                <w:rFonts w:ascii="Times New Roman" w:eastAsia="Times New Roman" w:hAnsi="Times New Roman" w:cs="Times New Roman"/>
                <w:color w:val="000000"/>
                <w:sz w:val="24"/>
                <w:szCs w:val="24"/>
              </w:rPr>
              <w:t xml:space="preserve"> = (</w:t>
            </w:r>
          </w:p>
        </w:tc>
        <w:tc>
          <w:tcPr>
            <w:tcW w:w="0" w:type="auto"/>
            <w:tcBorders>
              <w:bottom w:val="single" w:sz="4" w:space="0" w:color="000000"/>
            </w:tcBorders>
            <w:tcMar>
              <w:top w:w="0" w:type="dxa"/>
              <w:left w:w="108" w:type="dxa"/>
              <w:bottom w:w="0" w:type="dxa"/>
              <w:right w:w="108" w:type="dxa"/>
            </w:tcMar>
            <w:hideMark/>
          </w:tcPr>
          <w:p w14:paraId="6ED93C93" w14:textId="77777777" w:rsidR="0037180C" w:rsidRPr="00D220CC" w:rsidRDefault="0037180C" w:rsidP="0037180C">
            <w:pPr>
              <w:ind w:left="-108" w:right="-108"/>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bscript"/>
              </w:rPr>
              <w:t>уд</w:t>
            </w:r>
            <w:proofErr w:type="spellEnd"/>
          </w:p>
        </w:tc>
        <w:tc>
          <w:tcPr>
            <w:tcW w:w="0" w:type="auto"/>
            <w:vMerge w:val="restart"/>
            <w:tcMar>
              <w:top w:w="0" w:type="dxa"/>
              <w:left w:w="108" w:type="dxa"/>
              <w:bottom w:w="0" w:type="dxa"/>
              <w:right w:w="108" w:type="dxa"/>
            </w:tcMar>
            <w:vAlign w:val="center"/>
            <w:hideMark/>
          </w:tcPr>
          <w:p w14:paraId="1EF5B509" w14:textId="77777777" w:rsidR="0037180C" w:rsidRPr="00D220CC" w:rsidRDefault="0037180C" w:rsidP="0037180C">
            <w:pPr>
              <w:ind w:left="-108"/>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100,</w:t>
            </w:r>
          </w:p>
        </w:tc>
        <w:tc>
          <w:tcPr>
            <w:tcW w:w="0" w:type="auto"/>
            <w:vMerge w:val="restart"/>
            <w:tcMar>
              <w:top w:w="0" w:type="dxa"/>
              <w:left w:w="108" w:type="dxa"/>
              <w:bottom w:w="0" w:type="dxa"/>
              <w:right w:w="108" w:type="dxa"/>
            </w:tcMar>
            <w:vAlign w:val="center"/>
            <w:hideMark/>
          </w:tcPr>
          <w:p w14:paraId="532EE7D2" w14:textId="77777777" w:rsidR="0037180C" w:rsidRPr="00D220CC" w:rsidRDefault="0037180C" w:rsidP="0037180C">
            <w:pPr>
              <w:ind w:left="-108"/>
              <w:jc w:val="right"/>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(5.3)</w:t>
            </w:r>
          </w:p>
        </w:tc>
      </w:tr>
      <w:tr w:rsidR="0037180C" w:rsidRPr="00D220CC" w14:paraId="3B0085A6" w14:textId="77777777" w:rsidTr="0037180C">
        <w:tc>
          <w:tcPr>
            <w:tcW w:w="0" w:type="auto"/>
            <w:vMerge/>
            <w:vAlign w:val="center"/>
            <w:hideMark/>
          </w:tcPr>
          <w:p w14:paraId="57B30CCA" w14:textId="77777777" w:rsidR="0037180C" w:rsidRPr="00D220CC" w:rsidRDefault="0037180C" w:rsidP="0037180C">
            <w:pPr>
              <w:rPr>
                <w:rFonts w:ascii="Times New Roman" w:eastAsia="Times New Roman" w:hAnsi="Times New Roman" w:cs="Times New Roman"/>
                <w:sz w:val="24"/>
                <w:szCs w:val="24"/>
              </w:rPr>
            </w:pPr>
          </w:p>
        </w:tc>
        <w:tc>
          <w:tcPr>
            <w:tcW w:w="0" w:type="auto"/>
            <w:tcBorders>
              <w:top w:val="single" w:sz="4" w:space="0" w:color="000000"/>
            </w:tcBorders>
            <w:tcMar>
              <w:top w:w="0" w:type="dxa"/>
              <w:left w:w="108" w:type="dxa"/>
              <w:bottom w:w="0" w:type="dxa"/>
              <w:right w:w="108" w:type="dxa"/>
            </w:tcMar>
            <w:hideMark/>
          </w:tcPr>
          <w:p w14:paraId="0AFE7EE6" w14:textId="77777777" w:rsidR="0037180C" w:rsidRPr="00D220CC" w:rsidRDefault="0037180C" w:rsidP="0037180C">
            <w:pPr>
              <w:ind w:hanging="186"/>
              <w:jc w:val="center"/>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p>
        </w:tc>
        <w:tc>
          <w:tcPr>
            <w:tcW w:w="0" w:type="auto"/>
            <w:vMerge/>
            <w:vAlign w:val="center"/>
            <w:hideMark/>
          </w:tcPr>
          <w:p w14:paraId="6056E50A" w14:textId="77777777" w:rsidR="0037180C" w:rsidRPr="00D220CC" w:rsidRDefault="0037180C" w:rsidP="0037180C">
            <w:pPr>
              <w:rPr>
                <w:rFonts w:ascii="Times New Roman" w:eastAsia="Times New Roman" w:hAnsi="Times New Roman" w:cs="Times New Roman"/>
                <w:sz w:val="24"/>
                <w:szCs w:val="24"/>
              </w:rPr>
            </w:pPr>
          </w:p>
        </w:tc>
        <w:tc>
          <w:tcPr>
            <w:tcW w:w="0" w:type="auto"/>
            <w:vMerge/>
            <w:vAlign w:val="center"/>
            <w:hideMark/>
          </w:tcPr>
          <w:p w14:paraId="009DA646" w14:textId="77777777" w:rsidR="0037180C" w:rsidRPr="00D220CC" w:rsidRDefault="0037180C" w:rsidP="0037180C">
            <w:pPr>
              <w:rPr>
                <w:rFonts w:ascii="Times New Roman" w:eastAsia="Times New Roman" w:hAnsi="Times New Roman" w:cs="Times New Roman"/>
                <w:sz w:val="24"/>
                <w:szCs w:val="24"/>
              </w:rPr>
            </w:pPr>
          </w:p>
        </w:tc>
      </w:tr>
    </w:tbl>
    <w:p w14:paraId="1E141051"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02C2BEA8"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У</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 число получателей услуг, удовлетворенных в целом условиями оказания услуг в организации социальной сферы;</w:t>
      </w:r>
    </w:p>
    <w:p w14:paraId="0418F499"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Ч</w:t>
      </w:r>
      <w:r w:rsidRPr="00D220CC">
        <w:rPr>
          <w:rFonts w:ascii="Times New Roman" w:eastAsia="Times New Roman" w:hAnsi="Times New Roman" w:cs="Times New Roman"/>
          <w:color w:val="000000"/>
          <w:sz w:val="24"/>
          <w:szCs w:val="24"/>
          <w:vertAlign w:val="subscript"/>
        </w:rPr>
        <w:t>общ</w:t>
      </w:r>
      <w:proofErr w:type="spellEnd"/>
      <w:r w:rsidRPr="00D220CC">
        <w:rPr>
          <w:rFonts w:ascii="Times New Roman" w:eastAsia="Times New Roman" w:hAnsi="Times New Roman" w:cs="Times New Roman"/>
          <w:color w:val="000000"/>
          <w:sz w:val="24"/>
          <w:szCs w:val="24"/>
        </w:rPr>
        <w:t xml:space="preserve"> </w:t>
      </w:r>
      <w:proofErr w:type="gramStart"/>
      <w:r w:rsidRPr="00D220CC">
        <w:rPr>
          <w:rFonts w:ascii="Times New Roman" w:eastAsia="Times New Roman" w:hAnsi="Times New Roman" w:cs="Times New Roman"/>
          <w:color w:val="000000"/>
          <w:sz w:val="24"/>
          <w:szCs w:val="24"/>
        </w:rPr>
        <w:t>-  общее</w:t>
      </w:r>
      <w:proofErr w:type="gramEnd"/>
      <w:r w:rsidRPr="00D220CC">
        <w:rPr>
          <w:rFonts w:ascii="Times New Roman" w:eastAsia="Times New Roman" w:hAnsi="Times New Roman" w:cs="Times New Roman"/>
          <w:color w:val="000000"/>
          <w:sz w:val="24"/>
          <w:szCs w:val="24"/>
        </w:rPr>
        <w:t xml:space="preserve"> число опрошенных получателей услуг.</w:t>
      </w:r>
    </w:p>
    <w:p w14:paraId="4C6C4296"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9. Показатели оценки качества условий оказания услуг организациями социальной сферы, рассчитываются: </w:t>
      </w:r>
    </w:p>
    <w:p w14:paraId="70435D61" w14:textId="77777777" w:rsidR="0037180C" w:rsidRPr="00D220CC" w:rsidRDefault="0037180C" w:rsidP="0037180C">
      <w:pPr>
        <w:ind w:left="360" w:firstLine="567"/>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по организации социальной сферы, в отношении которой проведена независимая оценка качества;</w:t>
      </w:r>
    </w:p>
    <w:p w14:paraId="63624E8B" w14:textId="77777777" w:rsidR="0037180C" w:rsidRPr="00D220CC" w:rsidRDefault="0037180C" w:rsidP="0037180C">
      <w:pPr>
        <w:ind w:left="360" w:firstLine="567"/>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по муниципальному образованию в целом, а также по отраслям социальной сферы – по совокупности муниципальных организаций в сферах культуры, охраны </w:t>
      </w:r>
      <w:r w:rsidRPr="00D220CC">
        <w:rPr>
          <w:rFonts w:ascii="Times New Roman" w:eastAsia="Times New Roman" w:hAnsi="Times New Roman" w:cs="Times New Roman"/>
          <w:color w:val="000000"/>
          <w:sz w:val="24"/>
          <w:szCs w:val="24"/>
        </w:rPr>
        <w:lastRenderedPageBreak/>
        <w:t>здоровья, образования и социального обслуживания и иных организаций,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в отношении которых проведена независимая оценка качества;</w:t>
      </w:r>
    </w:p>
    <w:p w14:paraId="4D6C1186" w14:textId="77777777" w:rsidR="0037180C" w:rsidRPr="00D220CC" w:rsidRDefault="0037180C" w:rsidP="0037180C">
      <w:pPr>
        <w:ind w:left="360" w:firstLine="567"/>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по субъекту Российской Федерации в целом, а также по отраслям социальной сферы – по совокупности организаций в сферах культуры, охраны здоровья, образования и социального обслуживания, расположенных на территории субъекта Российской Федерации, учредителями которых являются субъект Российской Федерации и муниципальные образования субъекта Российской Федерации, и иных организаций, оказывающих услуги в указанных сферах за счет соответствующих бюджетов бюджетной системы Российской Федерации,</w:t>
      </w:r>
      <w:r w:rsidRPr="00D220CC">
        <w:rPr>
          <w:rFonts w:ascii="Times New Roman" w:eastAsia="Times New Roman" w:hAnsi="Times New Roman" w:cs="Times New Roman"/>
          <w:color w:val="000000"/>
          <w:sz w:val="24"/>
          <w:szCs w:val="24"/>
          <w:vertAlign w:val="superscript"/>
        </w:rPr>
        <w:t>3</w:t>
      </w:r>
      <w:r w:rsidRPr="00D220CC">
        <w:rPr>
          <w:rFonts w:ascii="Times New Roman" w:eastAsia="Times New Roman" w:hAnsi="Times New Roman" w:cs="Times New Roman"/>
          <w:color w:val="000000"/>
          <w:sz w:val="24"/>
          <w:szCs w:val="24"/>
        </w:rPr>
        <w:t xml:space="preserve"> в отношении которых проведена независимая оценка качества;</w:t>
      </w:r>
    </w:p>
    <w:p w14:paraId="45E91227" w14:textId="77777777" w:rsidR="0037180C" w:rsidRPr="00D220CC" w:rsidRDefault="0037180C" w:rsidP="0037180C">
      <w:pPr>
        <w:ind w:left="360" w:firstLine="567"/>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по Российской Федерации в целом, по отраслям социальной сферы – по совокупности организаций в сферах культуры, охраны здоровья, образования, социального обслуживания, учредителями которых являются Российская Федерация, субъекты Российской Федерации и муниципальные образования субъектов Российской Федерации, а также федеральных учреждений медико-социальной экспертизы и иных организаций, оказывающих услуги в указанных сферах за счет соответствующих бюджетов бюджетной системы Российской Федерации, в отношении которых проведена независимая оценка качества:</w:t>
      </w:r>
    </w:p>
    <w:p w14:paraId="196A3F28"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а) показатель оценки качества по организации социальной сферы, в отношении которой проведена независимая оценка </w:t>
      </w:r>
      <w:proofErr w:type="gramStart"/>
      <w:r w:rsidRPr="00D220CC">
        <w:rPr>
          <w:rFonts w:ascii="Times New Roman" w:eastAsia="Times New Roman" w:hAnsi="Times New Roman" w:cs="Times New Roman"/>
          <w:color w:val="000000"/>
          <w:sz w:val="24"/>
          <w:szCs w:val="24"/>
        </w:rPr>
        <w:t>качества  рассчитывается</w:t>
      </w:r>
      <w:proofErr w:type="gramEnd"/>
      <w:r w:rsidRPr="00D220CC">
        <w:rPr>
          <w:rFonts w:ascii="Times New Roman" w:eastAsia="Times New Roman" w:hAnsi="Times New Roman" w:cs="Times New Roman"/>
          <w:color w:val="000000"/>
          <w:sz w:val="24"/>
          <w:szCs w:val="24"/>
        </w:rPr>
        <w:t xml:space="preserve"> по формуле:</w:t>
      </w:r>
    </w:p>
    <w:p w14:paraId="1C05A4F8" w14:textId="77777777" w:rsidR="0037180C" w:rsidRPr="00D220CC" w:rsidRDefault="0037180C" w:rsidP="0037180C">
      <w:pPr>
        <w:ind w:firstLine="567"/>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bscript"/>
        </w:rPr>
        <w:t>n</w:t>
      </w:r>
      <w:proofErr w:type="spellEnd"/>
      <w:r w:rsidRPr="00D220CC">
        <w:rPr>
          <w:rFonts w:ascii="Times New Roman" w:eastAsia="Times New Roman" w:hAnsi="Times New Roman" w:cs="Times New Roman"/>
          <w:color w:val="000000"/>
          <w:sz w:val="24"/>
          <w:szCs w:val="24"/>
        </w:rPr>
        <w:t>=∑</w:t>
      </w:r>
      <w:proofErr w:type="spellStart"/>
      <w:r w:rsidRPr="00D220CC">
        <w:rPr>
          <w:rFonts w:ascii="Times New Roman" w:eastAsia="Times New Roman" w:hAnsi="Times New Roman" w:cs="Times New Roman"/>
          <w:color w:val="000000"/>
          <w:sz w:val="24"/>
          <w:szCs w:val="24"/>
        </w:rPr>
        <w:t>K</w:t>
      </w:r>
      <w:r w:rsidRPr="00D220CC">
        <w:rPr>
          <w:rFonts w:ascii="Times New Roman" w:eastAsia="Times New Roman" w:hAnsi="Times New Roman" w:cs="Times New Roman"/>
          <w:color w:val="000000"/>
          <w:sz w:val="24"/>
          <w:szCs w:val="24"/>
          <w:vertAlign w:val="superscript"/>
        </w:rPr>
        <w:t>m</w:t>
      </w:r>
      <w:r w:rsidRPr="00D220CC">
        <w:rPr>
          <w:rFonts w:ascii="Times New Roman" w:eastAsia="Times New Roman" w:hAnsi="Times New Roman" w:cs="Times New Roman"/>
          <w:color w:val="000000"/>
          <w:sz w:val="24"/>
          <w:szCs w:val="24"/>
          <w:vertAlign w:val="subscript"/>
        </w:rPr>
        <w:t>n</w:t>
      </w:r>
      <w:proofErr w:type="spellEnd"/>
      <w:r w:rsidRPr="00D220CC">
        <w:rPr>
          <w:rFonts w:ascii="Times New Roman" w:eastAsia="Times New Roman" w:hAnsi="Times New Roman" w:cs="Times New Roman"/>
          <w:color w:val="000000"/>
          <w:sz w:val="24"/>
          <w:szCs w:val="24"/>
        </w:rPr>
        <w:t>/</w:t>
      </w:r>
      <w:proofErr w:type="gramStart"/>
      <w:r w:rsidRPr="00D220CC">
        <w:rPr>
          <w:rFonts w:ascii="Times New Roman" w:eastAsia="Times New Roman" w:hAnsi="Times New Roman" w:cs="Times New Roman"/>
          <w:color w:val="000000"/>
          <w:sz w:val="24"/>
          <w:szCs w:val="24"/>
        </w:rPr>
        <w:t>5,  </w:t>
      </w:r>
      <w:r w:rsidRPr="00D220CC">
        <w:rPr>
          <w:rFonts w:ascii="Times New Roman" w:eastAsia="Times New Roman" w:hAnsi="Times New Roman" w:cs="Times New Roman"/>
          <w:color w:val="000000"/>
          <w:sz w:val="24"/>
          <w:szCs w:val="24"/>
        </w:rPr>
        <w:tab/>
      </w:r>
      <w:proofErr w:type="gramEnd"/>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t>(6)</w:t>
      </w:r>
    </w:p>
    <w:p w14:paraId="1F9683DB" w14:textId="77777777" w:rsidR="0037180C" w:rsidRPr="00D220CC" w:rsidRDefault="0037180C" w:rsidP="0037180C">
      <w:pPr>
        <w:ind w:firstLine="709"/>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6C4D2027" w14:textId="77777777" w:rsidR="0037180C" w:rsidRPr="00D220CC" w:rsidRDefault="0037180C" w:rsidP="0037180C">
      <w:pPr>
        <w:ind w:firstLine="709"/>
        <w:rPr>
          <w:rFonts w:ascii="Times New Roman" w:eastAsia="Times New Roman" w:hAnsi="Times New Roman" w:cs="Times New Roman"/>
          <w:sz w:val="24"/>
          <w:szCs w:val="24"/>
        </w:rPr>
      </w:pPr>
      <w:proofErr w:type="spellStart"/>
      <w:proofErr w:type="gram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bscript"/>
        </w:rPr>
        <w:t>n</w:t>
      </w:r>
      <w:proofErr w:type="spellEnd"/>
      <w:r w:rsidRPr="00D220CC">
        <w:rPr>
          <w:rFonts w:ascii="Times New Roman" w:eastAsia="Times New Roman" w:hAnsi="Times New Roman" w:cs="Times New Roman"/>
          <w:color w:val="000000"/>
          <w:sz w:val="24"/>
          <w:szCs w:val="24"/>
          <w:vertAlign w:val="subscript"/>
        </w:rPr>
        <w:t xml:space="preserve">  </w:t>
      </w:r>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 xml:space="preserve">  показатель оценки качества n-ой организации;</w:t>
      </w:r>
    </w:p>
    <w:p w14:paraId="65D76FD4" w14:textId="77777777" w:rsidR="0037180C" w:rsidRPr="00D220CC" w:rsidRDefault="0037180C" w:rsidP="0037180C">
      <w:pPr>
        <w:ind w:firstLine="708"/>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К</w:t>
      </w:r>
      <w:r w:rsidRPr="00D220CC">
        <w:rPr>
          <w:rFonts w:ascii="Times New Roman" w:eastAsia="Times New Roman" w:hAnsi="Times New Roman" w:cs="Times New Roman"/>
          <w:color w:val="000000"/>
          <w:sz w:val="24"/>
          <w:szCs w:val="24"/>
          <w:vertAlign w:val="superscript"/>
        </w:rPr>
        <w:t>m</w:t>
      </w:r>
      <w:r w:rsidRPr="00D220CC">
        <w:rPr>
          <w:rFonts w:ascii="Times New Roman" w:eastAsia="Times New Roman" w:hAnsi="Times New Roman" w:cs="Times New Roman"/>
          <w:color w:val="000000"/>
          <w:sz w:val="24"/>
          <w:szCs w:val="24"/>
          <w:vertAlign w:val="subscript"/>
        </w:rPr>
        <w:t>n</w:t>
      </w:r>
      <w:proofErr w:type="spellEnd"/>
      <w:r w:rsidRPr="00D220CC">
        <w:rPr>
          <w:rFonts w:ascii="Times New Roman" w:eastAsia="Times New Roman" w:hAnsi="Times New Roman" w:cs="Times New Roman"/>
          <w:color w:val="000000"/>
          <w:sz w:val="24"/>
          <w:szCs w:val="24"/>
        </w:rPr>
        <w:t>– средневзвешенная сумма показателей, характеризующих m-</w:t>
      </w:r>
      <w:proofErr w:type="spellStart"/>
      <w:r w:rsidRPr="00D220CC">
        <w:rPr>
          <w:rFonts w:ascii="Times New Roman" w:eastAsia="Times New Roman" w:hAnsi="Times New Roman" w:cs="Times New Roman"/>
          <w:color w:val="000000"/>
          <w:sz w:val="24"/>
          <w:szCs w:val="24"/>
        </w:rPr>
        <w:t>ый</w:t>
      </w:r>
      <w:proofErr w:type="spellEnd"/>
      <w:r w:rsidRPr="00D220CC">
        <w:rPr>
          <w:rFonts w:ascii="Times New Roman" w:eastAsia="Times New Roman" w:hAnsi="Times New Roman" w:cs="Times New Roman"/>
          <w:color w:val="000000"/>
          <w:sz w:val="24"/>
          <w:szCs w:val="24"/>
        </w:rPr>
        <w:t xml:space="preserve"> критерий оценки качества в n–ой организации, рассчитываемая по формулам:</w:t>
      </w:r>
    </w:p>
    <w:p w14:paraId="14E9F501" w14:textId="77777777" w:rsidR="0037180C" w:rsidRPr="00D220CC" w:rsidRDefault="0037180C" w:rsidP="0037180C">
      <w:pPr>
        <w:ind w:firstLine="1701"/>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К</w:t>
      </w:r>
      <w:r w:rsidRPr="00D220CC">
        <w:rPr>
          <w:rFonts w:ascii="Times New Roman" w:eastAsia="Times New Roman" w:hAnsi="Times New Roman" w:cs="Times New Roman"/>
          <w:color w:val="000000"/>
          <w:sz w:val="24"/>
          <w:szCs w:val="24"/>
          <w:vertAlign w:val="superscript"/>
        </w:rPr>
        <w:t>1</w:t>
      </w:r>
      <w:r w:rsidRPr="00D220CC">
        <w:rPr>
          <w:rFonts w:ascii="Times New Roman" w:eastAsia="Times New Roman" w:hAnsi="Times New Roman" w:cs="Times New Roman"/>
          <w:color w:val="000000"/>
          <w:sz w:val="24"/>
          <w:szCs w:val="24"/>
          <w:vertAlign w:val="subscript"/>
        </w:rPr>
        <w:t>n</w:t>
      </w:r>
      <w:proofErr w:type="gramStart"/>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0,3×П</w:t>
      </w:r>
      <w:r w:rsidRPr="00D220CC">
        <w:rPr>
          <w:rFonts w:ascii="Times New Roman" w:eastAsia="Times New Roman" w:hAnsi="Times New Roman" w:cs="Times New Roman"/>
          <w:color w:val="000000"/>
          <w:sz w:val="24"/>
          <w:szCs w:val="24"/>
          <w:vertAlign w:val="superscript"/>
        </w:rPr>
        <w:t>n</w:t>
      </w:r>
      <w:r w:rsidRPr="00D220CC">
        <w:rPr>
          <w:rFonts w:ascii="Times New Roman" w:eastAsia="Times New Roman" w:hAnsi="Times New Roman" w:cs="Times New Roman"/>
          <w:color w:val="000000"/>
          <w:sz w:val="24"/>
          <w:szCs w:val="24"/>
          <w:vertAlign w:val="subscript"/>
        </w:rPr>
        <w:t>инф</w:t>
      </w:r>
      <w:r w:rsidRPr="00D220CC">
        <w:rPr>
          <w:rFonts w:ascii="Times New Roman" w:eastAsia="Times New Roman" w:hAnsi="Times New Roman" w:cs="Times New Roman"/>
          <w:color w:val="000000"/>
          <w:sz w:val="24"/>
          <w:szCs w:val="24"/>
        </w:rPr>
        <w:t xml:space="preserve"> + 0,3×П</w:t>
      </w:r>
      <w:r w:rsidRPr="00D220CC">
        <w:rPr>
          <w:rFonts w:ascii="Times New Roman" w:eastAsia="Times New Roman" w:hAnsi="Times New Roman" w:cs="Times New Roman"/>
          <w:color w:val="000000"/>
          <w:sz w:val="24"/>
          <w:szCs w:val="24"/>
          <w:vertAlign w:val="superscript"/>
        </w:rPr>
        <w:t>n</w:t>
      </w:r>
      <w:r w:rsidRPr="00D220CC">
        <w:rPr>
          <w:rFonts w:ascii="Times New Roman" w:eastAsia="Times New Roman" w:hAnsi="Times New Roman" w:cs="Times New Roman"/>
          <w:color w:val="000000"/>
          <w:sz w:val="24"/>
          <w:szCs w:val="24"/>
          <w:vertAlign w:val="subscript"/>
        </w:rPr>
        <w:t>дист</w:t>
      </w:r>
      <w:r w:rsidRPr="00D220CC">
        <w:rPr>
          <w:rFonts w:ascii="Times New Roman" w:eastAsia="Times New Roman" w:hAnsi="Times New Roman" w:cs="Times New Roman"/>
          <w:color w:val="000000"/>
          <w:sz w:val="24"/>
          <w:szCs w:val="24"/>
        </w:rPr>
        <w:t xml:space="preserve"> + 0,4× </w:t>
      </w: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n-откр</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w:t>
      </w:r>
    </w:p>
    <w:p w14:paraId="6E68EACC" w14:textId="77777777" w:rsidR="0037180C" w:rsidRPr="00D220CC" w:rsidRDefault="0037180C" w:rsidP="0037180C">
      <w:pPr>
        <w:ind w:firstLine="1701"/>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К</w:t>
      </w:r>
      <w:r w:rsidRPr="00D220CC">
        <w:rPr>
          <w:rFonts w:ascii="Times New Roman" w:eastAsia="Times New Roman" w:hAnsi="Times New Roman" w:cs="Times New Roman"/>
          <w:color w:val="000000"/>
          <w:sz w:val="24"/>
          <w:szCs w:val="24"/>
          <w:vertAlign w:val="superscript"/>
        </w:rPr>
        <w:t>2</w:t>
      </w:r>
      <w:r w:rsidRPr="00D220CC">
        <w:rPr>
          <w:rFonts w:ascii="Times New Roman" w:eastAsia="Times New Roman" w:hAnsi="Times New Roman" w:cs="Times New Roman"/>
          <w:color w:val="000000"/>
          <w:sz w:val="24"/>
          <w:szCs w:val="24"/>
          <w:vertAlign w:val="subscript"/>
        </w:rPr>
        <w:t>n</w:t>
      </w:r>
      <w:proofErr w:type="gramStart"/>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0,3×П</w:t>
      </w:r>
      <w:r w:rsidRPr="00D220CC">
        <w:rPr>
          <w:rFonts w:ascii="Times New Roman" w:eastAsia="Times New Roman" w:hAnsi="Times New Roman" w:cs="Times New Roman"/>
          <w:color w:val="000000"/>
          <w:sz w:val="24"/>
          <w:szCs w:val="24"/>
          <w:vertAlign w:val="superscript"/>
        </w:rPr>
        <w:t>n</w:t>
      </w:r>
      <w:r w:rsidRPr="00D220CC">
        <w:rPr>
          <w:rFonts w:ascii="Times New Roman" w:eastAsia="Times New Roman" w:hAnsi="Times New Roman" w:cs="Times New Roman"/>
          <w:color w:val="000000"/>
          <w:sz w:val="24"/>
          <w:szCs w:val="24"/>
          <w:vertAlign w:val="subscript"/>
        </w:rPr>
        <w:t>комф.усл</w:t>
      </w:r>
      <w:r w:rsidRPr="00D220CC">
        <w:rPr>
          <w:rFonts w:ascii="Times New Roman" w:eastAsia="Times New Roman" w:hAnsi="Times New Roman" w:cs="Times New Roman"/>
          <w:color w:val="000000"/>
          <w:sz w:val="24"/>
          <w:szCs w:val="24"/>
        </w:rPr>
        <w:t xml:space="preserve"> + 0,4×П</w:t>
      </w:r>
      <w:r w:rsidRPr="00D220CC">
        <w:rPr>
          <w:rFonts w:ascii="Times New Roman" w:eastAsia="Times New Roman" w:hAnsi="Times New Roman" w:cs="Times New Roman"/>
          <w:color w:val="000000"/>
          <w:sz w:val="24"/>
          <w:szCs w:val="24"/>
          <w:vertAlign w:val="superscript"/>
        </w:rPr>
        <w:t>n</w:t>
      </w:r>
      <w:r w:rsidRPr="00D220CC">
        <w:rPr>
          <w:rFonts w:ascii="Times New Roman" w:eastAsia="Times New Roman" w:hAnsi="Times New Roman" w:cs="Times New Roman"/>
          <w:color w:val="000000"/>
          <w:sz w:val="24"/>
          <w:szCs w:val="24"/>
          <w:vertAlign w:val="subscript"/>
        </w:rPr>
        <w:t>ожид</w:t>
      </w:r>
      <w:r w:rsidRPr="00D220CC">
        <w:rPr>
          <w:rFonts w:ascii="Times New Roman" w:eastAsia="Times New Roman" w:hAnsi="Times New Roman" w:cs="Times New Roman"/>
          <w:color w:val="000000"/>
          <w:sz w:val="24"/>
          <w:szCs w:val="24"/>
        </w:rPr>
        <w:t xml:space="preserve"> + 0,3×П</w:t>
      </w:r>
      <w:r w:rsidRPr="00D220CC">
        <w:rPr>
          <w:rFonts w:ascii="Times New Roman" w:eastAsia="Times New Roman" w:hAnsi="Times New Roman" w:cs="Times New Roman"/>
          <w:color w:val="000000"/>
          <w:sz w:val="24"/>
          <w:szCs w:val="24"/>
          <w:vertAlign w:val="superscript"/>
        </w:rPr>
        <w:t>n-комф</w:t>
      </w:r>
      <w:r w:rsidRPr="00D220CC">
        <w:rPr>
          <w:rFonts w:ascii="Times New Roman" w:eastAsia="Times New Roman" w:hAnsi="Times New Roman" w:cs="Times New Roman"/>
          <w:color w:val="000000"/>
          <w:sz w:val="24"/>
          <w:szCs w:val="24"/>
          <w:vertAlign w:val="subscript"/>
        </w:rPr>
        <w:t>уд</w:t>
      </w:r>
      <w:r w:rsidRPr="00D220CC">
        <w:rPr>
          <w:rFonts w:ascii="Times New Roman" w:eastAsia="Times New Roman" w:hAnsi="Times New Roman" w:cs="Times New Roman"/>
          <w:color w:val="000000"/>
          <w:sz w:val="24"/>
          <w:szCs w:val="24"/>
        </w:rPr>
        <w:t>)</w:t>
      </w:r>
    </w:p>
    <w:p w14:paraId="4A04803B" w14:textId="77777777" w:rsidR="0037180C" w:rsidRPr="00D220CC" w:rsidRDefault="0037180C" w:rsidP="0037180C">
      <w:pPr>
        <w:ind w:firstLine="1701"/>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К</w:t>
      </w:r>
      <w:r w:rsidRPr="00D220CC">
        <w:rPr>
          <w:rFonts w:ascii="Times New Roman" w:eastAsia="Times New Roman" w:hAnsi="Times New Roman" w:cs="Times New Roman"/>
          <w:color w:val="000000"/>
          <w:sz w:val="24"/>
          <w:szCs w:val="24"/>
          <w:vertAlign w:val="superscript"/>
        </w:rPr>
        <w:t>3</w:t>
      </w:r>
      <w:r w:rsidRPr="00D220CC">
        <w:rPr>
          <w:rFonts w:ascii="Times New Roman" w:eastAsia="Times New Roman" w:hAnsi="Times New Roman" w:cs="Times New Roman"/>
          <w:color w:val="000000"/>
          <w:sz w:val="24"/>
          <w:szCs w:val="24"/>
          <w:vertAlign w:val="subscript"/>
        </w:rPr>
        <w:t>n</w:t>
      </w:r>
      <w:proofErr w:type="gramStart"/>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0,3×П</w:t>
      </w:r>
      <w:r w:rsidRPr="00D220CC">
        <w:rPr>
          <w:rFonts w:ascii="Times New Roman" w:eastAsia="Times New Roman" w:hAnsi="Times New Roman" w:cs="Times New Roman"/>
          <w:color w:val="000000"/>
          <w:sz w:val="24"/>
          <w:szCs w:val="24"/>
          <w:vertAlign w:val="superscript"/>
        </w:rPr>
        <w:t>n-орг</w:t>
      </w:r>
      <w:r w:rsidRPr="00D220CC">
        <w:rPr>
          <w:rFonts w:ascii="Times New Roman" w:eastAsia="Times New Roman" w:hAnsi="Times New Roman" w:cs="Times New Roman"/>
          <w:color w:val="000000"/>
          <w:sz w:val="24"/>
          <w:szCs w:val="24"/>
          <w:vertAlign w:val="subscript"/>
        </w:rPr>
        <w:t>дост</w:t>
      </w:r>
      <w:r w:rsidRPr="00D220CC">
        <w:rPr>
          <w:rFonts w:ascii="Times New Roman" w:eastAsia="Times New Roman" w:hAnsi="Times New Roman" w:cs="Times New Roman"/>
          <w:color w:val="000000"/>
          <w:sz w:val="24"/>
          <w:szCs w:val="24"/>
        </w:rPr>
        <w:t xml:space="preserve"> + 0,4×П</w:t>
      </w:r>
      <w:r w:rsidRPr="00D220CC">
        <w:rPr>
          <w:rFonts w:ascii="Times New Roman" w:eastAsia="Times New Roman" w:hAnsi="Times New Roman" w:cs="Times New Roman"/>
          <w:color w:val="000000"/>
          <w:sz w:val="24"/>
          <w:szCs w:val="24"/>
          <w:vertAlign w:val="superscript"/>
        </w:rPr>
        <w:t>n-услуг</w:t>
      </w:r>
      <w:r w:rsidRPr="00D220CC">
        <w:rPr>
          <w:rFonts w:ascii="Times New Roman" w:eastAsia="Times New Roman" w:hAnsi="Times New Roman" w:cs="Times New Roman"/>
          <w:color w:val="000000"/>
          <w:sz w:val="24"/>
          <w:szCs w:val="24"/>
          <w:vertAlign w:val="subscript"/>
        </w:rPr>
        <w:t>дост</w:t>
      </w:r>
      <w:r w:rsidRPr="00D220CC">
        <w:rPr>
          <w:rFonts w:ascii="Times New Roman" w:eastAsia="Times New Roman" w:hAnsi="Times New Roman" w:cs="Times New Roman"/>
          <w:color w:val="000000"/>
          <w:sz w:val="24"/>
          <w:szCs w:val="24"/>
        </w:rPr>
        <w:t xml:space="preserve"> + 0,3× </w:t>
      </w: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n-дост</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w:t>
      </w:r>
    </w:p>
    <w:p w14:paraId="29B83578" w14:textId="77777777" w:rsidR="0037180C" w:rsidRPr="00D220CC" w:rsidRDefault="0037180C" w:rsidP="0037180C">
      <w:pPr>
        <w:ind w:firstLine="1701"/>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К</w:t>
      </w:r>
      <w:r w:rsidRPr="00D220CC">
        <w:rPr>
          <w:rFonts w:ascii="Times New Roman" w:eastAsia="Times New Roman" w:hAnsi="Times New Roman" w:cs="Times New Roman"/>
          <w:color w:val="000000"/>
          <w:sz w:val="24"/>
          <w:szCs w:val="24"/>
          <w:vertAlign w:val="superscript"/>
        </w:rPr>
        <w:t>4</w:t>
      </w:r>
      <w:r w:rsidRPr="00D220CC">
        <w:rPr>
          <w:rFonts w:ascii="Times New Roman" w:eastAsia="Times New Roman" w:hAnsi="Times New Roman" w:cs="Times New Roman"/>
          <w:color w:val="000000"/>
          <w:sz w:val="24"/>
          <w:szCs w:val="24"/>
          <w:vertAlign w:val="subscript"/>
        </w:rPr>
        <w:t>n</w:t>
      </w:r>
      <w:proofErr w:type="gramStart"/>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0,4×П</w:t>
      </w:r>
      <w:r w:rsidRPr="00D220CC">
        <w:rPr>
          <w:rFonts w:ascii="Times New Roman" w:eastAsia="Times New Roman" w:hAnsi="Times New Roman" w:cs="Times New Roman"/>
          <w:color w:val="000000"/>
          <w:sz w:val="24"/>
          <w:szCs w:val="24"/>
          <w:vertAlign w:val="superscript"/>
        </w:rPr>
        <w:t>n-перв.конт</w:t>
      </w:r>
      <w:r w:rsidRPr="00D220CC">
        <w:rPr>
          <w:rFonts w:ascii="Times New Roman" w:eastAsia="Times New Roman" w:hAnsi="Times New Roman" w:cs="Times New Roman"/>
          <w:color w:val="000000"/>
          <w:sz w:val="24"/>
          <w:szCs w:val="24"/>
          <w:vertAlign w:val="subscript"/>
        </w:rPr>
        <w:t xml:space="preserve"> уд</w:t>
      </w:r>
      <w:r w:rsidRPr="00D220CC">
        <w:rPr>
          <w:rFonts w:ascii="Times New Roman" w:eastAsia="Times New Roman" w:hAnsi="Times New Roman" w:cs="Times New Roman"/>
          <w:color w:val="000000"/>
          <w:sz w:val="24"/>
          <w:szCs w:val="24"/>
        </w:rPr>
        <w:t xml:space="preserve"> + 0,4×П</w:t>
      </w:r>
      <w:r w:rsidRPr="00D220CC">
        <w:rPr>
          <w:rFonts w:ascii="Times New Roman" w:eastAsia="Times New Roman" w:hAnsi="Times New Roman" w:cs="Times New Roman"/>
          <w:color w:val="000000"/>
          <w:sz w:val="24"/>
          <w:szCs w:val="24"/>
          <w:vertAlign w:val="superscript"/>
        </w:rPr>
        <w:t>n-оказ.услуг</w:t>
      </w:r>
      <w:r w:rsidRPr="00D220CC">
        <w:rPr>
          <w:rFonts w:ascii="Times New Roman" w:eastAsia="Times New Roman" w:hAnsi="Times New Roman" w:cs="Times New Roman"/>
          <w:color w:val="000000"/>
          <w:sz w:val="24"/>
          <w:szCs w:val="24"/>
          <w:vertAlign w:val="subscript"/>
        </w:rPr>
        <w:t>уд</w:t>
      </w:r>
      <w:r w:rsidRPr="00D220CC">
        <w:rPr>
          <w:rFonts w:ascii="Times New Roman" w:eastAsia="Times New Roman" w:hAnsi="Times New Roman" w:cs="Times New Roman"/>
          <w:color w:val="000000"/>
          <w:sz w:val="24"/>
          <w:szCs w:val="24"/>
        </w:rPr>
        <w:t xml:space="preserve"> + 0,2×П</w:t>
      </w:r>
      <w:r w:rsidRPr="00D220CC">
        <w:rPr>
          <w:rFonts w:ascii="Times New Roman" w:eastAsia="Times New Roman" w:hAnsi="Times New Roman" w:cs="Times New Roman"/>
          <w:color w:val="000000"/>
          <w:sz w:val="24"/>
          <w:szCs w:val="24"/>
          <w:vertAlign w:val="superscript"/>
        </w:rPr>
        <w:t>n-вежл.дист</w:t>
      </w:r>
      <w:r w:rsidRPr="00D220CC">
        <w:rPr>
          <w:rFonts w:ascii="Times New Roman" w:eastAsia="Times New Roman" w:hAnsi="Times New Roman" w:cs="Times New Roman"/>
          <w:color w:val="000000"/>
          <w:sz w:val="24"/>
          <w:szCs w:val="24"/>
          <w:vertAlign w:val="subscript"/>
        </w:rPr>
        <w:t>уд</w:t>
      </w:r>
      <w:r w:rsidRPr="00D220CC">
        <w:rPr>
          <w:rFonts w:ascii="Times New Roman" w:eastAsia="Times New Roman" w:hAnsi="Times New Roman" w:cs="Times New Roman"/>
          <w:color w:val="000000"/>
          <w:sz w:val="24"/>
          <w:szCs w:val="24"/>
        </w:rPr>
        <w:t>)</w:t>
      </w:r>
    </w:p>
    <w:p w14:paraId="1AE814DD" w14:textId="77777777" w:rsidR="0037180C" w:rsidRPr="00D220CC" w:rsidRDefault="0037180C" w:rsidP="0037180C">
      <w:pPr>
        <w:ind w:firstLine="1701"/>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К</w:t>
      </w:r>
      <w:r w:rsidRPr="00D220CC">
        <w:rPr>
          <w:rFonts w:ascii="Times New Roman" w:eastAsia="Times New Roman" w:hAnsi="Times New Roman" w:cs="Times New Roman"/>
          <w:color w:val="000000"/>
          <w:sz w:val="24"/>
          <w:szCs w:val="24"/>
          <w:vertAlign w:val="superscript"/>
        </w:rPr>
        <w:t>5</w:t>
      </w:r>
      <w:r w:rsidRPr="00D220CC">
        <w:rPr>
          <w:rFonts w:ascii="Times New Roman" w:eastAsia="Times New Roman" w:hAnsi="Times New Roman" w:cs="Times New Roman"/>
          <w:color w:val="000000"/>
          <w:sz w:val="24"/>
          <w:szCs w:val="24"/>
          <w:vertAlign w:val="subscript"/>
        </w:rPr>
        <w:t>n</w:t>
      </w:r>
      <w:proofErr w:type="gramStart"/>
      <w:r w:rsidRPr="00D220CC">
        <w:rPr>
          <w:rFonts w:ascii="Times New Roman" w:eastAsia="Times New Roman" w:hAnsi="Times New Roman" w:cs="Times New Roman"/>
          <w:color w:val="000000"/>
          <w:sz w:val="24"/>
          <w:szCs w:val="24"/>
        </w:rPr>
        <w:t>=(</w:t>
      </w:r>
      <w:proofErr w:type="gramEnd"/>
      <w:r w:rsidRPr="00D220CC">
        <w:rPr>
          <w:rFonts w:ascii="Times New Roman" w:eastAsia="Times New Roman" w:hAnsi="Times New Roman" w:cs="Times New Roman"/>
          <w:color w:val="000000"/>
          <w:sz w:val="24"/>
          <w:szCs w:val="24"/>
        </w:rPr>
        <w:t>0,3×П</w:t>
      </w:r>
      <w:r w:rsidRPr="00D220CC">
        <w:rPr>
          <w:rFonts w:ascii="Times New Roman" w:eastAsia="Times New Roman" w:hAnsi="Times New Roman" w:cs="Times New Roman"/>
          <w:color w:val="000000"/>
          <w:sz w:val="24"/>
          <w:szCs w:val="24"/>
          <w:vertAlign w:val="superscript"/>
        </w:rPr>
        <w:t>n</w:t>
      </w:r>
      <w:r w:rsidRPr="00D220CC">
        <w:rPr>
          <w:rFonts w:ascii="Times New Roman" w:eastAsia="Times New Roman" w:hAnsi="Times New Roman" w:cs="Times New Roman"/>
          <w:color w:val="000000"/>
          <w:sz w:val="24"/>
          <w:szCs w:val="24"/>
          <w:vertAlign w:val="subscript"/>
        </w:rPr>
        <w:t>реком</w:t>
      </w:r>
      <w:r w:rsidRPr="00D220CC">
        <w:rPr>
          <w:rFonts w:ascii="Times New Roman" w:eastAsia="Times New Roman" w:hAnsi="Times New Roman" w:cs="Times New Roman"/>
          <w:color w:val="000000"/>
          <w:sz w:val="24"/>
          <w:szCs w:val="24"/>
        </w:rPr>
        <w:t xml:space="preserve"> + 0,2×П</w:t>
      </w:r>
      <w:r w:rsidRPr="00D220CC">
        <w:rPr>
          <w:rFonts w:ascii="Times New Roman" w:eastAsia="Times New Roman" w:hAnsi="Times New Roman" w:cs="Times New Roman"/>
          <w:color w:val="000000"/>
          <w:sz w:val="24"/>
          <w:szCs w:val="24"/>
          <w:vertAlign w:val="superscript"/>
        </w:rPr>
        <w:t>n-орг.усл</w:t>
      </w:r>
      <w:r w:rsidRPr="00D220CC">
        <w:rPr>
          <w:rFonts w:ascii="Times New Roman" w:eastAsia="Times New Roman" w:hAnsi="Times New Roman" w:cs="Times New Roman"/>
          <w:color w:val="000000"/>
          <w:sz w:val="24"/>
          <w:szCs w:val="24"/>
          <w:vertAlign w:val="subscript"/>
        </w:rPr>
        <w:t>уд</w:t>
      </w:r>
      <w:r w:rsidRPr="00D220CC">
        <w:rPr>
          <w:rFonts w:ascii="Times New Roman" w:eastAsia="Times New Roman" w:hAnsi="Times New Roman" w:cs="Times New Roman"/>
          <w:color w:val="000000"/>
          <w:sz w:val="24"/>
          <w:szCs w:val="24"/>
        </w:rPr>
        <w:t xml:space="preserve"> + 0,5×П</w:t>
      </w:r>
      <w:r w:rsidRPr="00D220CC">
        <w:rPr>
          <w:rFonts w:ascii="Times New Roman" w:eastAsia="Times New Roman" w:hAnsi="Times New Roman" w:cs="Times New Roman"/>
          <w:color w:val="000000"/>
          <w:sz w:val="24"/>
          <w:szCs w:val="24"/>
          <w:vertAlign w:val="superscript"/>
        </w:rPr>
        <w:t>n</w:t>
      </w:r>
      <w:r w:rsidRPr="00D220CC">
        <w:rPr>
          <w:rFonts w:ascii="Times New Roman" w:eastAsia="Times New Roman" w:hAnsi="Times New Roman" w:cs="Times New Roman"/>
          <w:color w:val="000000"/>
          <w:sz w:val="24"/>
          <w:szCs w:val="24"/>
          <w:vertAlign w:val="subscript"/>
        </w:rPr>
        <w:t>уд</w:t>
      </w:r>
      <w:r w:rsidRPr="00D220CC">
        <w:rPr>
          <w:rFonts w:ascii="Times New Roman" w:eastAsia="Times New Roman" w:hAnsi="Times New Roman" w:cs="Times New Roman"/>
          <w:color w:val="000000"/>
          <w:sz w:val="24"/>
          <w:szCs w:val="24"/>
        </w:rPr>
        <w:t>),</w:t>
      </w:r>
    </w:p>
    <w:p w14:paraId="547514B6"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n</w:t>
      </w:r>
      <w:proofErr w:type="gramStart"/>
      <w:r w:rsidRPr="00D220CC">
        <w:rPr>
          <w:rFonts w:ascii="Times New Roman" w:eastAsia="Times New Roman" w:hAnsi="Times New Roman" w:cs="Times New Roman"/>
          <w:color w:val="000000"/>
          <w:sz w:val="24"/>
          <w:szCs w:val="24"/>
          <w:vertAlign w:val="subscript"/>
        </w:rPr>
        <w:t>инф</w:t>
      </w:r>
      <w:proofErr w:type="spellEnd"/>
      <w:r w:rsidRPr="00D220CC">
        <w:rPr>
          <w:rFonts w:ascii="Times New Roman" w:eastAsia="Times New Roman" w:hAnsi="Times New Roman" w:cs="Times New Roman"/>
          <w:color w:val="000000"/>
          <w:sz w:val="24"/>
          <w:szCs w:val="24"/>
          <w:vertAlign w:val="subscript"/>
        </w:rPr>
        <w:t xml:space="preserve">  </w:t>
      </w:r>
      <w:r w:rsidRPr="00D220CC">
        <w:rPr>
          <w:rFonts w:ascii="Times New Roman" w:eastAsia="Times New Roman" w:hAnsi="Times New Roman" w:cs="Times New Roman"/>
          <w:b/>
          <w:bCs/>
          <w:color w:val="000000"/>
          <w:sz w:val="24"/>
          <w:szCs w:val="24"/>
          <w:vertAlign w:val="subscript"/>
        </w:rPr>
        <w:t>...</w:t>
      </w:r>
      <w:proofErr w:type="gramEnd"/>
      <w:r w:rsidRPr="00D220CC">
        <w:rPr>
          <w:rFonts w:ascii="Times New Roman" w:eastAsia="Times New Roman" w:hAnsi="Times New Roman" w:cs="Times New Roman"/>
          <w:color w:val="000000"/>
          <w:sz w:val="24"/>
          <w:szCs w:val="24"/>
        </w:rPr>
        <w:t xml:space="preserve">  </w:t>
      </w:r>
      <w:proofErr w:type="spellStart"/>
      <w:r w:rsidRPr="00D220CC">
        <w:rPr>
          <w:rFonts w:ascii="Times New Roman" w:eastAsia="Times New Roman" w:hAnsi="Times New Roman" w:cs="Times New Roman"/>
          <w:color w:val="000000"/>
          <w:sz w:val="24"/>
          <w:szCs w:val="24"/>
        </w:rPr>
        <w:t>П</w:t>
      </w:r>
      <w:r w:rsidRPr="00D220CC">
        <w:rPr>
          <w:rFonts w:ascii="Times New Roman" w:eastAsia="Times New Roman" w:hAnsi="Times New Roman" w:cs="Times New Roman"/>
          <w:color w:val="000000"/>
          <w:sz w:val="24"/>
          <w:szCs w:val="24"/>
          <w:vertAlign w:val="superscript"/>
        </w:rPr>
        <w:t>n</w:t>
      </w:r>
      <w:r w:rsidRPr="00D220CC">
        <w:rPr>
          <w:rFonts w:ascii="Times New Roman" w:eastAsia="Times New Roman" w:hAnsi="Times New Roman" w:cs="Times New Roman"/>
          <w:color w:val="000000"/>
          <w:sz w:val="24"/>
          <w:szCs w:val="24"/>
          <w:vertAlign w:val="subscript"/>
        </w:rPr>
        <w:t>уд</w:t>
      </w:r>
      <w:proofErr w:type="spellEnd"/>
      <w:r w:rsidRPr="00D220CC">
        <w:rPr>
          <w:rFonts w:ascii="Times New Roman" w:eastAsia="Times New Roman" w:hAnsi="Times New Roman" w:cs="Times New Roman"/>
          <w:color w:val="000000"/>
          <w:sz w:val="24"/>
          <w:szCs w:val="24"/>
        </w:rPr>
        <w:t xml:space="preserve"> – показатели оценки качества, характеризующие общие критерии оценки качества в n-ой организации, рассчитанные по формулам, приведенным в пунктах 4 - </w:t>
      </w:r>
      <w:proofErr w:type="gramStart"/>
      <w:r w:rsidRPr="00D220CC">
        <w:rPr>
          <w:rFonts w:ascii="Times New Roman" w:eastAsia="Times New Roman" w:hAnsi="Times New Roman" w:cs="Times New Roman"/>
          <w:color w:val="000000"/>
          <w:sz w:val="24"/>
          <w:szCs w:val="24"/>
        </w:rPr>
        <w:t>8  Единого</w:t>
      </w:r>
      <w:proofErr w:type="gramEnd"/>
      <w:r w:rsidRPr="00D220CC">
        <w:rPr>
          <w:rFonts w:ascii="Times New Roman" w:eastAsia="Times New Roman" w:hAnsi="Times New Roman" w:cs="Times New Roman"/>
          <w:color w:val="000000"/>
          <w:sz w:val="24"/>
          <w:szCs w:val="24"/>
        </w:rPr>
        <w:t xml:space="preserve"> порядка.</w:t>
      </w:r>
    </w:p>
    <w:p w14:paraId="2AA86D53"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б) показатель оценки качества по отрасли социальной сферы в субъекте Российской Федерации рассчитывается по формуле:</w:t>
      </w:r>
    </w:p>
    <w:p w14:paraId="1A76CF83" w14:textId="77777777" w:rsidR="0037180C" w:rsidRPr="00D220CC" w:rsidRDefault="0037180C" w:rsidP="0037180C">
      <w:pPr>
        <w:rPr>
          <w:rFonts w:ascii="Times New Roman" w:eastAsia="Times New Roman" w:hAnsi="Times New Roman" w:cs="Times New Roman"/>
          <w:sz w:val="24"/>
          <w:szCs w:val="24"/>
        </w:rPr>
      </w:pPr>
    </w:p>
    <w:p w14:paraId="5B039D92" w14:textId="77777777" w:rsidR="0037180C" w:rsidRPr="00D220CC" w:rsidRDefault="0037180C" w:rsidP="0037180C">
      <w:pPr>
        <w:ind w:left="360" w:firstLine="709"/>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perscript"/>
        </w:rPr>
        <w:t>ou</w:t>
      </w:r>
      <w:proofErr w:type="spellEnd"/>
      <w:r w:rsidRPr="00D220CC">
        <w:rPr>
          <w:rFonts w:ascii="Times New Roman" w:eastAsia="Times New Roman" w:hAnsi="Times New Roman" w:cs="Times New Roman"/>
          <w:color w:val="000000"/>
          <w:sz w:val="24"/>
          <w:szCs w:val="24"/>
        </w:rPr>
        <w:t xml:space="preserve"> =∑</w:t>
      </w:r>
      <w:proofErr w:type="spell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perscript"/>
        </w:rPr>
        <w:t>ou</w:t>
      </w:r>
      <w:r w:rsidRPr="00D220CC">
        <w:rPr>
          <w:rFonts w:ascii="Times New Roman" w:eastAsia="Times New Roman" w:hAnsi="Times New Roman" w:cs="Times New Roman"/>
          <w:color w:val="000000"/>
          <w:sz w:val="24"/>
          <w:szCs w:val="24"/>
          <w:vertAlign w:val="subscript"/>
        </w:rPr>
        <w:t>n</w:t>
      </w:r>
      <w:proofErr w:type="spellEnd"/>
      <w:r w:rsidRPr="00D220CC">
        <w:rPr>
          <w:rFonts w:ascii="Times New Roman" w:eastAsia="Times New Roman" w:hAnsi="Times New Roman" w:cs="Times New Roman"/>
          <w:color w:val="000000"/>
          <w:sz w:val="24"/>
          <w:szCs w:val="24"/>
        </w:rPr>
        <w:t xml:space="preserve"> /</w:t>
      </w:r>
      <w:proofErr w:type="spellStart"/>
      <w:r w:rsidRPr="00D220CC">
        <w:rPr>
          <w:rFonts w:ascii="Times New Roman" w:eastAsia="Times New Roman" w:hAnsi="Times New Roman" w:cs="Times New Roman"/>
          <w:color w:val="000000"/>
          <w:sz w:val="24"/>
          <w:szCs w:val="24"/>
        </w:rPr>
        <w:t>N</w:t>
      </w:r>
      <w:r w:rsidRPr="00D220CC">
        <w:rPr>
          <w:rFonts w:ascii="Times New Roman" w:eastAsia="Times New Roman" w:hAnsi="Times New Roman" w:cs="Times New Roman"/>
          <w:color w:val="000000"/>
          <w:sz w:val="24"/>
          <w:szCs w:val="24"/>
          <w:vertAlign w:val="superscript"/>
        </w:rPr>
        <w:t>ou</w:t>
      </w:r>
      <w:proofErr w:type="spellEnd"/>
      <w:r w:rsidRPr="00D220CC">
        <w:rPr>
          <w:rFonts w:ascii="Times New Roman" w:eastAsia="Times New Roman" w:hAnsi="Times New Roman" w:cs="Times New Roman"/>
          <w:color w:val="000000"/>
          <w:sz w:val="24"/>
          <w:szCs w:val="24"/>
        </w:rPr>
        <w:t>,</w:t>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t>(7)</w:t>
      </w:r>
    </w:p>
    <w:p w14:paraId="34C0C0BB" w14:textId="77777777" w:rsidR="0037180C" w:rsidRPr="00D220CC" w:rsidRDefault="0037180C" w:rsidP="0037180C">
      <w:pPr>
        <w:ind w:left="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61AEA5D7"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perscript"/>
        </w:rPr>
        <w:t>ou</w:t>
      </w:r>
      <w:proofErr w:type="spellEnd"/>
      <w:r w:rsidRPr="00D220CC">
        <w:rPr>
          <w:rFonts w:ascii="Times New Roman" w:eastAsia="Times New Roman" w:hAnsi="Times New Roman" w:cs="Times New Roman"/>
          <w:color w:val="000000"/>
          <w:sz w:val="24"/>
          <w:szCs w:val="24"/>
        </w:rPr>
        <w:t xml:space="preserve"> – показатель оценки качества по о-й отрасли социальной сферы        в u-м субъекте Российской Федерации;</w:t>
      </w:r>
    </w:p>
    <w:p w14:paraId="041D1621"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perscript"/>
        </w:rPr>
        <w:t>ou</w:t>
      </w:r>
      <w:r w:rsidRPr="00D220CC">
        <w:rPr>
          <w:rFonts w:ascii="Times New Roman" w:eastAsia="Times New Roman" w:hAnsi="Times New Roman" w:cs="Times New Roman"/>
          <w:color w:val="000000"/>
          <w:sz w:val="24"/>
          <w:szCs w:val="24"/>
          <w:vertAlign w:val="subscript"/>
        </w:rPr>
        <w:t>n</w:t>
      </w:r>
      <w:proofErr w:type="spellEnd"/>
      <w:r w:rsidRPr="00D220CC">
        <w:rPr>
          <w:rFonts w:ascii="Times New Roman" w:eastAsia="Times New Roman" w:hAnsi="Times New Roman" w:cs="Times New Roman"/>
          <w:color w:val="000000"/>
          <w:sz w:val="24"/>
          <w:szCs w:val="24"/>
        </w:rPr>
        <w:t>– показатель оценки качества по n-ой организации о-й отрасли социальной сферы в u-м субъекте Российской Федерации;</w:t>
      </w:r>
    </w:p>
    <w:p w14:paraId="6AE6AE7A"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N</w:t>
      </w:r>
      <w:r w:rsidRPr="00D220CC">
        <w:rPr>
          <w:rFonts w:ascii="Times New Roman" w:eastAsia="Times New Roman" w:hAnsi="Times New Roman" w:cs="Times New Roman"/>
          <w:color w:val="000000"/>
          <w:sz w:val="24"/>
          <w:szCs w:val="24"/>
          <w:vertAlign w:val="superscript"/>
        </w:rPr>
        <w:t>ou</w:t>
      </w:r>
      <w:proofErr w:type="spellEnd"/>
      <w:r w:rsidRPr="00D220CC">
        <w:rPr>
          <w:rFonts w:ascii="Times New Roman" w:eastAsia="Times New Roman" w:hAnsi="Times New Roman" w:cs="Times New Roman"/>
          <w:color w:val="000000"/>
          <w:sz w:val="24"/>
          <w:szCs w:val="24"/>
        </w:rPr>
        <w:t xml:space="preserve">– количество организаций, в отношении которых проводилась </w:t>
      </w:r>
      <w:proofErr w:type="gramStart"/>
      <w:r w:rsidRPr="00D220CC">
        <w:rPr>
          <w:rFonts w:ascii="Times New Roman" w:eastAsia="Times New Roman" w:hAnsi="Times New Roman" w:cs="Times New Roman"/>
          <w:color w:val="000000"/>
          <w:sz w:val="24"/>
          <w:szCs w:val="24"/>
        </w:rPr>
        <w:t>независимая  оценка</w:t>
      </w:r>
      <w:proofErr w:type="gramEnd"/>
      <w:r w:rsidRPr="00D220CC">
        <w:rPr>
          <w:rFonts w:ascii="Times New Roman" w:eastAsia="Times New Roman" w:hAnsi="Times New Roman" w:cs="Times New Roman"/>
          <w:color w:val="000000"/>
          <w:sz w:val="24"/>
          <w:szCs w:val="24"/>
        </w:rPr>
        <w:t xml:space="preserve"> качества в о-</w:t>
      </w:r>
      <w:proofErr w:type="spellStart"/>
      <w:r w:rsidRPr="00D220CC">
        <w:rPr>
          <w:rFonts w:ascii="Times New Roman" w:eastAsia="Times New Roman" w:hAnsi="Times New Roman" w:cs="Times New Roman"/>
          <w:color w:val="000000"/>
          <w:sz w:val="24"/>
          <w:szCs w:val="24"/>
        </w:rPr>
        <w:t>йотрасли</w:t>
      </w:r>
      <w:proofErr w:type="spellEnd"/>
      <w:r w:rsidRPr="00D220CC">
        <w:rPr>
          <w:rFonts w:ascii="Times New Roman" w:eastAsia="Times New Roman" w:hAnsi="Times New Roman" w:cs="Times New Roman"/>
          <w:color w:val="000000"/>
          <w:sz w:val="24"/>
          <w:szCs w:val="24"/>
        </w:rPr>
        <w:t xml:space="preserve"> социальной сферы в u-м субъекте Российской Федерации.</w:t>
      </w:r>
    </w:p>
    <w:p w14:paraId="2EC06AE5"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в) показатель оценки качества по отрасли социальной сферы по Российской Федерации рассчитывается по формуле: </w:t>
      </w:r>
    </w:p>
    <w:p w14:paraId="26D18E50" w14:textId="77777777" w:rsidR="0037180C" w:rsidRPr="00D220CC" w:rsidRDefault="0037180C" w:rsidP="0037180C">
      <w:pPr>
        <w:rPr>
          <w:rFonts w:ascii="Times New Roman" w:eastAsia="Times New Roman" w:hAnsi="Times New Roman" w:cs="Times New Roman"/>
          <w:sz w:val="24"/>
          <w:szCs w:val="24"/>
        </w:rPr>
      </w:pPr>
    </w:p>
    <w:p w14:paraId="504D529A" w14:textId="77777777" w:rsidR="0037180C" w:rsidRPr="00D220CC" w:rsidRDefault="0037180C" w:rsidP="0037180C">
      <w:pPr>
        <w:ind w:firstLine="567"/>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perscript"/>
        </w:rPr>
        <w:t>o</w:t>
      </w:r>
      <w:proofErr w:type="spellEnd"/>
      <w:r w:rsidRPr="00D220CC">
        <w:rPr>
          <w:rFonts w:ascii="Times New Roman" w:eastAsia="Times New Roman" w:hAnsi="Times New Roman" w:cs="Times New Roman"/>
          <w:color w:val="000000"/>
          <w:sz w:val="24"/>
          <w:szCs w:val="24"/>
        </w:rPr>
        <w:t>=∑</w:t>
      </w:r>
      <w:proofErr w:type="spell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perscript"/>
        </w:rPr>
        <w:t>ou</w:t>
      </w:r>
      <w:proofErr w:type="spellEnd"/>
      <w:r w:rsidRPr="00D220CC">
        <w:rPr>
          <w:rFonts w:ascii="Times New Roman" w:eastAsia="Times New Roman" w:hAnsi="Times New Roman" w:cs="Times New Roman"/>
          <w:color w:val="000000"/>
          <w:sz w:val="24"/>
          <w:szCs w:val="24"/>
        </w:rPr>
        <w:t xml:space="preserve"> / V,</w:t>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t>(8)</w:t>
      </w:r>
    </w:p>
    <w:p w14:paraId="4166B8FC"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где </w:t>
      </w:r>
    </w:p>
    <w:p w14:paraId="1CD369A0"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lastRenderedPageBreak/>
        <w:t>S</w:t>
      </w:r>
      <w:r w:rsidRPr="00D220CC">
        <w:rPr>
          <w:rFonts w:ascii="Times New Roman" w:eastAsia="Times New Roman" w:hAnsi="Times New Roman" w:cs="Times New Roman"/>
          <w:color w:val="000000"/>
          <w:sz w:val="24"/>
          <w:szCs w:val="24"/>
          <w:vertAlign w:val="superscript"/>
        </w:rPr>
        <w:t>o</w:t>
      </w:r>
      <w:proofErr w:type="spellEnd"/>
      <w:r w:rsidRPr="00D220CC">
        <w:rPr>
          <w:rFonts w:ascii="Times New Roman" w:eastAsia="Times New Roman" w:hAnsi="Times New Roman" w:cs="Times New Roman"/>
          <w:color w:val="000000"/>
          <w:sz w:val="24"/>
          <w:szCs w:val="24"/>
        </w:rPr>
        <w:t>– показатель оценки качества для o-й отрасли в целом по Российской Федерации;</w:t>
      </w:r>
    </w:p>
    <w:p w14:paraId="7587DCF0" w14:textId="77777777" w:rsidR="0037180C" w:rsidRPr="00D220CC" w:rsidRDefault="0037180C" w:rsidP="0037180C">
      <w:pPr>
        <w:rPr>
          <w:rFonts w:ascii="Times New Roman" w:eastAsia="Times New Roman" w:hAnsi="Times New Roman" w:cs="Times New Roman"/>
          <w:sz w:val="24"/>
          <w:szCs w:val="24"/>
        </w:rPr>
      </w:pPr>
    </w:p>
    <w:p w14:paraId="7833DDC4"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V – количество субъектов Российской Федерации, в которых проводилась независимая оценка качества в o-й отрасли.</w:t>
      </w:r>
    </w:p>
    <w:p w14:paraId="78CFAEB2" w14:textId="77777777" w:rsidR="0037180C" w:rsidRPr="00D220CC" w:rsidRDefault="0037180C" w:rsidP="0037180C">
      <w:pPr>
        <w:ind w:left="360" w:firstLine="567"/>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 показатель оценки качества по субъекту Российской Федерации в целом (показатель для оценки эффективности деятельности органов исполнительной власти субъектов Российской Федерации – «результаты независимой оценки качества оказания услуг организациями социальной сферы</w:t>
      </w:r>
      <w:proofErr w:type="gramStart"/>
      <w:r w:rsidRPr="00D220CC">
        <w:rPr>
          <w:rFonts w:ascii="Times New Roman" w:eastAsia="Times New Roman" w:hAnsi="Times New Roman" w:cs="Times New Roman"/>
          <w:color w:val="000000"/>
          <w:sz w:val="24"/>
          <w:szCs w:val="24"/>
        </w:rPr>
        <w:t>» )</w:t>
      </w:r>
      <w:proofErr w:type="gramEnd"/>
      <w:r w:rsidRPr="00D220CC">
        <w:rPr>
          <w:rFonts w:ascii="Times New Roman" w:eastAsia="Times New Roman" w:hAnsi="Times New Roman" w:cs="Times New Roman"/>
          <w:color w:val="000000"/>
          <w:sz w:val="24"/>
          <w:szCs w:val="24"/>
        </w:rPr>
        <w:t xml:space="preserve"> рассчитывается по формуле:</w:t>
      </w:r>
    </w:p>
    <w:p w14:paraId="526DE4AA" w14:textId="77777777" w:rsidR="0037180C" w:rsidRPr="00D220CC" w:rsidRDefault="0037180C" w:rsidP="0037180C">
      <w:pPr>
        <w:rPr>
          <w:rFonts w:ascii="Times New Roman" w:eastAsia="Times New Roman" w:hAnsi="Times New Roman" w:cs="Times New Roman"/>
          <w:sz w:val="24"/>
          <w:szCs w:val="24"/>
        </w:rPr>
      </w:pPr>
    </w:p>
    <w:p w14:paraId="5CEA2D4A" w14:textId="77777777" w:rsidR="0037180C" w:rsidRPr="00D220CC" w:rsidRDefault="0037180C" w:rsidP="0037180C">
      <w:pPr>
        <w:spacing w:before="60"/>
        <w:ind w:firstLine="567"/>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perscript"/>
        </w:rPr>
        <w:t>u</w:t>
      </w:r>
      <w:proofErr w:type="spellEnd"/>
      <w:r w:rsidRPr="00D220CC">
        <w:rPr>
          <w:rFonts w:ascii="Times New Roman" w:eastAsia="Times New Roman" w:hAnsi="Times New Roman" w:cs="Times New Roman"/>
          <w:color w:val="000000"/>
          <w:sz w:val="24"/>
          <w:szCs w:val="24"/>
        </w:rPr>
        <w:t>=∑</w:t>
      </w:r>
      <w:proofErr w:type="spell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perscript"/>
        </w:rPr>
        <w:t>ou</w:t>
      </w:r>
      <w:proofErr w:type="spellEnd"/>
      <w:r w:rsidRPr="00D220CC">
        <w:rPr>
          <w:rFonts w:ascii="Times New Roman" w:eastAsia="Times New Roman" w:hAnsi="Times New Roman" w:cs="Times New Roman"/>
          <w:color w:val="000000"/>
          <w:sz w:val="24"/>
          <w:szCs w:val="24"/>
        </w:rPr>
        <w:t xml:space="preserve"> / </w:t>
      </w:r>
      <w:proofErr w:type="spellStart"/>
      <w:r w:rsidRPr="00D220CC">
        <w:rPr>
          <w:rFonts w:ascii="Times New Roman" w:eastAsia="Times New Roman" w:hAnsi="Times New Roman" w:cs="Times New Roman"/>
          <w:color w:val="000000"/>
          <w:sz w:val="24"/>
          <w:szCs w:val="24"/>
        </w:rPr>
        <w:t>Q</w:t>
      </w:r>
      <w:r w:rsidRPr="00D220CC">
        <w:rPr>
          <w:rFonts w:ascii="Times New Roman" w:eastAsia="Times New Roman" w:hAnsi="Times New Roman" w:cs="Times New Roman"/>
          <w:color w:val="000000"/>
          <w:sz w:val="24"/>
          <w:szCs w:val="24"/>
          <w:vertAlign w:val="subscript"/>
        </w:rPr>
        <w:t>u</w:t>
      </w:r>
      <w:proofErr w:type="spellEnd"/>
      <w:r w:rsidRPr="00D220CC">
        <w:rPr>
          <w:rFonts w:ascii="Times New Roman" w:eastAsia="Times New Roman" w:hAnsi="Times New Roman" w:cs="Times New Roman"/>
          <w:color w:val="000000"/>
          <w:sz w:val="24"/>
          <w:szCs w:val="24"/>
        </w:rPr>
        <w:t>,</w:t>
      </w:r>
      <w:r w:rsidRPr="00D220CC">
        <w:rPr>
          <w:rFonts w:ascii="Times New Roman" w:eastAsia="Times New Roman" w:hAnsi="Times New Roman" w:cs="Times New Roman"/>
          <w:color w:val="000000"/>
          <w:sz w:val="24"/>
          <w:szCs w:val="24"/>
          <w:vertAlign w:val="subscript"/>
        </w:rPr>
        <w:tab/>
      </w:r>
      <w:r w:rsidRPr="00D220CC">
        <w:rPr>
          <w:rFonts w:ascii="Times New Roman" w:eastAsia="Times New Roman" w:hAnsi="Times New Roman" w:cs="Times New Roman"/>
          <w:color w:val="000000"/>
          <w:sz w:val="24"/>
          <w:szCs w:val="24"/>
          <w:vertAlign w:val="subscript"/>
        </w:rPr>
        <w:tab/>
      </w:r>
      <w:r w:rsidRPr="00D220CC">
        <w:rPr>
          <w:rFonts w:ascii="Times New Roman" w:eastAsia="Times New Roman" w:hAnsi="Times New Roman" w:cs="Times New Roman"/>
          <w:color w:val="000000"/>
          <w:sz w:val="24"/>
          <w:szCs w:val="24"/>
          <w:vertAlign w:val="subscript"/>
        </w:rPr>
        <w:tab/>
      </w:r>
      <w:r w:rsidRPr="00D220CC">
        <w:rPr>
          <w:rFonts w:ascii="Times New Roman" w:eastAsia="Times New Roman" w:hAnsi="Times New Roman" w:cs="Times New Roman"/>
          <w:color w:val="000000"/>
          <w:sz w:val="24"/>
          <w:szCs w:val="24"/>
          <w:vertAlign w:val="subscript"/>
        </w:rPr>
        <w:tab/>
      </w:r>
      <w:r w:rsidRPr="00D220CC">
        <w:rPr>
          <w:rFonts w:ascii="Times New Roman" w:eastAsia="Times New Roman" w:hAnsi="Times New Roman" w:cs="Times New Roman"/>
          <w:color w:val="000000"/>
          <w:sz w:val="24"/>
          <w:szCs w:val="24"/>
          <w:vertAlign w:val="subscript"/>
        </w:rPr>
        <w:tab/>
      </w:r>
      <w:r w:rsidRPr="00D220CC">
        <w:rPr>
          <w:rFonts w:ascii="Times New Roman" w:eastAsia="Times New Roman" w:hAnsi="Times New Roman" w:cs="Times New Roman"/>
          <w:color w:val="000000"/>
          <w:sz w:val="24"/>
          <w:szCs w:val="24"/>
          <w:vertAlign w:val="subscript"/>
        </w:rPr>
        <w:tab/>
      </w:r>
      <w:r w:rsidRPr="00D220CC">
        <w:rPr>
          <w:rFonts w:ascii="Times New Roman" w:eastAsia="Times New Roman" w:hAnsi="Times New Roman" w:cs="Times New Roman"/>
          <w:color w:val="000000"/>
          <w:sz w:val="24"/>
          <w:szCs w:val="24"/>
        </w:rPr>
        <w:t>(9)</w:t>
      </w:r>
    </w:p>
    <w:p w14:paraId="1ED8606D" w14:textId="77777777" w:rsidR="0037180C" w:rsidRPr="00D220CC" w:rsidRDefault="0037180C" w:rsidP="0037180C">
      <w:pPr>
        <w:rPr>
          <w:rFonts w:ascii="Times New Roman" w:eastAsia="Times New Roman" w:hAnsi="Times New Roman" w:cs="Times New Roman"/>
          <w:sz w:val="24"/>
          <w:szCs w:val="24"/>
        </w:rPr>
      </w:pPr>
    </w:p>
    <w:p w14:paraId="6DF808B1"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где:</w:t>
      </w:r>
    </w:p>
    <w:p w14:paraId="5F7258FF"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perscript"/>
        </w:rPr>
        <w:t>u</w:t>
      </w:r>
      <w:proofErr w:type="spellEnd"/>
      <w:r w:rsidRPr="00D220CC">
        <w:rPr>
          <w:rFonts w:ascii="Times New Roman" w:eastAsia="Times New Roman" w:hAnsi="Times New Roman" w:cs="Times New Roman"/>
          <w:color w:val="000000"/>
          <w:sz w:val="24"/>
          <w:szCs w:val="24"/>
        </w:rPr>
        <w:t xml:space="preserve"> – показатель оценки качества в u-ом субъекте Российской Федерации;</w:t>
      </w:r>
    </w:p>
    <w:p w14:paraId="40CD21A7"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perscript"/>
        </w:rPr>
        <w:t>ou</w:t>
      </w:r>
      <w:proofErr w:type="spellEnd"/>
      <w:r w:rsidRPr="00D220CC">
        <w:rPr>
          <w:rFonts w:ascii="Times New Roman" w:eastAsia="Times New Roman" w:hAnsi="Times New Roman" w:cs="Times New Roman"/>
          <w:color w:val="000000"/>
          <w:sz w:val="24"/>
          <w:szCs w:val="24"/>
        </w:rPr>
        <w:t xml:space="preserve"> – показатель оценки качества по о-й отрасли социальной сферы        в u-м субъекте Российской Федерации;</w:t>
      </w:r>
    </w:p>
    <w:p w14:paraId="1890D68B"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Q</w:t>
      </w:r>
      <w:r w:rsidRPr="00D220CC">
        <w:rPr>
          <w:rFonts w:ascii="Times New Roman" w:eastAsia="Times New Roman" w:hAnsi="Times New Roman" w:cs="Times New Roman"/>
          <w:color w:val="000000"/>
          <w:sz w:val="24"/>
          <w:szCs w:val="24"/>
          <w:vertAlign w:val="subscript"/>
        </w:rPr>
        <w:t>u</w:t>
      </w:r>
      <w:proofErr w:type="spellEnd"/>
      <w:r w:rsidRPr="00D220CC">
        <w:rPr>
          <w:rFonts w:ascii="Times New Roman" w:eastAsia="Times New Roman" w:hAnsi="Times New Roman" w:cs="Times New Roman"/>
          <w:color w:val="000000"/>
          <w:sz w:val="24"/>
          <w:szCs w:val="24"/>
        </w:rPr>
        <w:t xml:space="preserve"> – количество отраслей социальной сферы, в которых в u-ом субъекте Российской Федерации проводилась независимая оценка качества.</w:t>
      </w:r>
    </w:p>
    <w:p w14:paraId="078341EE" w14:textId="77777777" w:rsidR="0037180C" w:rsidRPr="00D220CC" w:rsidRDefault="0037180C" w:rsidP="0037180C">
      <w:pPr>
        <w:ind w:left="360"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д) показатель оценки качества в целом по Российской Федерации рассчитывается по формуле: </w:t>
      </w:r>
    </w:p>
    <w:p w14:paraId="5184FA1D" w14:textId="77777777" w:rsidR="0037180C" w:rsidRPr="00D220CC" w:rsidRDefault="0037180C" w:rsidP="0037180C">
      <w:pPr>
        <w:rPr>
          <w:rFonts w:ascii="Times New Roman" w:eastAsia="Times New Roman" w:hAnsi="Times New Roman" w:cs="Times New Roman"/>
          <w:sz w:val="24"/>
          <w:szCs w:val="24"/>
        </w:rPr>
      </w:pPr>
    </w:p>
    <w:p w14:paraId="757BFC47" w14:textId="77777777" w:rsidR="0037180C" w:rsidRPr="00D220CC" w:rsidRDefault="0037180C" w:rsidP="0037180C">
      <w:pPr>
        <w:ind w:firstLine="567"/>
        <w:jc w:val="right"/>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perscript"/>
        </w:rPr>
        <w:t>r</w:t>
      </w:r>
      <w:proofErr w:type="spellEnd"/>
      <w:r w:rsidRPr="00D220CC">
        <w:rPr>
          <w:rFonts w:ascii="Times New Roman" w:eastAsia="Times New Roman" w:hAnsi="Times New Roman" w:cs="Times New Roman"/>
          <w:color w:val="000000"/>
          <w:sz w:val="24"/>
          <w:szCs w:val="24"/>
        </w:rPr>
        <w:t>=∑</w:t>
      </w:r>
      <w:proofErr w:type="spell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perscript"/>
        </w:rPr>
        <w:t>u</w:t>
      </w:r>
      <w:proofErr w:type="spellEnd"/>
      <w:r w:rsidRPr="00D220CC">
        <w:rPr>
          <w:rFonts w:ascii="Times New Roman" w:eastAsia="Times New Roman" w:hAnsi="Times New Roman" w:cs="Times New Roman"/>
          <w:color w:val="000000"/>
          <w:sz w:val="24"/>
          <w:szCs w:val="24"/>
        </w:rPr>
        <w:t>/ R,</w:t>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r>
      <w:r w:rsidRPr="00D220CC">
        <w:rPr>
          <w:rFonts w:ascii="Times New Roman" w:eastAsia="Times New Roman" w:hAnsi="Times New Roman" w:cs="Times New Roman"/>
          <w:color w:val="000000"/>
          <w:sz w:val="24"/>
          <w:szCs w:val="24"/>
        </w:rPr>
        <w:tab/>
        <w:t>(10)</w:t>
      </w:r>
    </w:p>
    <w:p w14:paraId="308A3684" w14:textId="77777777" w:rsidR="0037180C" w:rsidRPr="00D220CC" w:rsidRDefault="0037180C" w:rsidP="0037180C">
      <w:pPr>
        <w:rPr>
          <w:rFonts w:ascii="Times New Roman" w:eastAsia="Times New Roman" w:hAnsi="Times New Roman" w:cs="Times New Roman"/>
          <w:sz w:val="24"/>
          <w:szCs w:val="24"/>
        </w:rPr>
      </w:pPr>
    </w:p>
    <w:p w14:paraId="415A3035" w14:textId="77777777" w:rsidR="0037180C" w:rsidRPr="00D220CC" w:rsidRDefault="0037180C" w:rsidP="0037180C">
      <w:pPr>
        <w:ind w:firstLine="709"/>
        <w:jc w:val="both"/>
        <w:rPr>
          <w:rFonts w:ascii="Times New Roman" w:eastAsia="Times New Roman" w:hAnsi="Times New Roman" w:cs="Times New Roman"/>
          <w:sz w:val="24"/>
          <w:szCs w:val="24"/>
        </w:rPr>
      </w:pPr>
      <w:r w:rsidRPr="00D220CC">
        <w:rPr>
          <w:rFonts w:ascii="Times New Roman" w:eastAsia="Times New Roman" w:hAnsi="Times New Roman" w:cs="Times New Roman"/>
          <w:color w:val="000000"/>
          <w:sz w:val="24"/>
          <w:szCs w:val="24"/>
        </w:rPr>
        <w:t xml:space="preserve">где </w:t>
      </w:r>
    </w:p>
    <w:p w14:paraId="3BF83B51" w14:textId="77777777" w:rsidR="0037180C" w:rsidRPr="00D220CC" w:rsidRDefault="0037180C" w:rsidP="0037180C">
      <w:pPr>
        <w:ind w:firstLine="709"/>
        <w:jc w:val="both"/>
        <w:rPr>
          <w:rFonts w:ascii="Times New Roman" w:eastAsia="Times New Roman" w:hAnsi="Times New Roman" w:cs="Times New Roman"/>
          <w:sz w:val="24"/>
          <w:szCs w:val="24"/>
        </w:rPr>
      </w:pPr>
      <w:proofErr w:type="spellStart"/>
      <w:r w:rsidRPr="00D220CC">
        <w:rPr>
          <w:rFonts w:ascii="Times New Roman" w:eastAsia="Times New Roman" w:hAnsi="Times New Roman" w:cs="Times New Roman"/>
          <w:color w:val="000000"/>
          <w:sz w:val="24"/>
          <w:szCs w:val="24"/>
        </w:rPr>
        <w:t>S</w:t>
      </w:r>
      <w:r w:rsidRPr="00D220CC">
        <w:rPr>
          <w:rFonts w:ascii="Times New Roman" w:eastAsia="Times New Roman" w:hAnsi="Times New Roman" w:cs="Times New Roman"/>
          <w:color w:val="000000"/>
          <w:sz w:val="24"/>
          <w:szCs w:val="24"/>
          <w:vertAlign w:val="superscript"/>
        </w:rPr>
        <w:t>r</w:t>
      </w:r>
      <w:proofErr w:type="spellEnd"/>
      <w:r w:rsidRPr="00D220CC">
        <w:rPr>
          <w:rFonts w:ascii="Times New Roman" w:eastAsia="Times New Roman" w:hAnsi="Times New Roman" w:cs="Times New Roman"/>
          <w:color w:val="000000"/>
          <w:sz w:val="24"/>
          <w:szCs w:val="24"/>
        </w:rPr>
        <w:t>–показатель оценки качества в целом по Российской Федерации;</w:t>
      </w:r>
    </w:p>
    <w:p w14:paraId="3D087901" w14:textId="77777777" w:rsidR="0037180C" w:rsidRPr="00D220CC" w:rsidRDefault="006B3868" w:rsidP="0037180C">
      <w:pPr>
        <w:ind w:left="360" w:firstLine="709"/>
        <w:jc w:val="both"/>
        <w:rPr>
          <w:rFonts w:ascii="Times New Roman" w:eastAsia="Times New Roman" w:hAnsi="Times New Roman" w:cs="Times New Roman"/>
          <w:b/>
          <w:sz w:val="24"/>
          <w:szCs w:val="24"/>
        </w:rPr>
      </w:pPr>
      <w:r w:rsidRPr="00D220CC">
        <w:rPr>
          <w:rFonts w:ascii="Times New Roman" w:eastAsia="Times New Roman" w:hAnsi="Times New Roman" w:cs="Times New Roman"/>
          <w:color w:val="000000"/>
          <w:sz w:val="24"/>
          <w:szCs w:val="24"/>
        </w:rPr>
        <w:t xml:space="preserve">R </w:t>
      </w:r>
      <w:r w:rsidR="0037180C" w:rsidRPr="00D220CC">
        <w:rPr>
          <w:rFonts w:ascii="Times New Roman" w:eastAsia="Times New Roman" w:hAnsi="Times New Roman" w:cs="Times New Roman"/>
          <w:color w:val="000000"/>
          <w:sz w:val="24"/>
          <w:szCs w:val="24"/>
        </w:rPr>
        <w:t>–  «результаты независимой  оценки  качества  муниципальных  организаций в сферах культуры, охраны здоровья, образования и социального обслуживания и иных организаций, расположенных на территориях соответствующих муниципальных образований и  оказывающих  услуги указанных сферах за счет  бюджетных  ассигнований бюджетов муниципальных образований») рассчитывается аналогично порядку, предусмотренному для расчета показателя оценки качества по субъекту Российской Федерации (в целом по субъекту Российской Федерации, а также по отраслям социальной сферы в субъекте Российской Федерации) в подпунктах «б» и «г» настоящего пункта Единого порядка.</w:t>
      </w:r>
    </w:p>
    <w:p w14:paraId="0916E865" w14:textId="77777777" w:rsidR="0037180C" w:rsidRPr="00D220CC" w:rsidRDefault="0037180C" w:rsidP="0037180C">
      <w:pPr>
        <w:pBdr>
          <w:top w:val="nil"/>
          <w:left w:val="nil"/>
          <w:bottom w:val="nil"/>
          <w:right w:val="nil"/>
          <w:between w:val="nil"/>
        </w:pBdr>
        <w:spacing w:line="276" w:lineRule="auto"/>
        <w:ind w:firstLine="709"/>
        <w:jc w:val="right"/>
        <w:rPr>
          <w:rFonts w:ascii="Times New Roman" w:eastAsia="Times New Roman" w:hAnsi="Times New Roman" w:cs="Times New Roman"/>
          <w:b/>
          <w:sz w:val="24"/>
          <w:szCs w:val="24"/>
        </w:rPr>
      </w:pPr>
    </w:p>
    <w:p w14:paraId="4EDE13AD" w14:textId="77777777" w:rsidR="008D2441" w:rsidRPr="00D220CC" w:rsidRDefault="008D2441">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p>
    <w:sectPr w:rsidR="008D2441" w:rsidRPr="00D220CC" w:rsidSect="00AA1B07">
      <w:headerReference w:type="even" r:id="rId8"/>
      <w:headerReference w:type="default" r:id="rId9"/>
      <w:footerReference w:type="even" r:id="rId10"/>
      <w:footerReference w:type="default" r:id="rId11"/>
      <w:headerReference w:type="first" r:id="rId12"/>
      <w:footerReference w:type="first" r:id="rId13"/>
      <w:pgSz w:w="11909" w:h="16834"/>
      <w:pgMar w:top="1134" w:right="850"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C5BB2" w14:textId="77777777" w:rsidR="006240A4" w:rsidRDefault="006240A4">
      <w:r>
        <w:separator/>
      </w:r>
    </w:p>
  </w:endnote>
  <w:endnote w:type="continuationSeparator" w:id="0">
    <w:p w14:paraId="718784BE" w14:textId="77777777" w:rsidR="006240A4" w:rsidRDefault="0062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7D5B" w14:textId="77777777" w:rsidR="00A113CE" w:rsidRDefault="00A113CE">
    <w:pPr>
      <w:pBdr>
        <w:top w:val="nil"/>
        <w:left w:val="nil"/>
        <w:bottom w:val="nil"/>
        <w:right w:val="nil"/>
        <w:between w:val="nil"/>
      </w:pBdr>
      <w:rPr>
        <w:rFonts w:ascii="Arial Narrow" w:eastAsia="Arial Narrow" w:hAnsi="Arial Narrow" w:cs="Arial Narrow"/>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DB659" w14:textId="77777777" w:rsidR="00A113CE" w:rsidRDefault="00A113CE">
    <w:pPr>
      <w:pBdr>
        <w:top w:val="nil"/>
        <w:left w:val="nil"/>
        <w:bottom w:val="nil"/>
        <w:right w:val="nil"/>
        <w:between w:val="nil"/>
      </w:pBdr>
      <w:jc w:val="right"/>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Pr>
        <w:rFonts w:ascii="Arial Narrow" w:eastAsia="Arial Narrow" w:hAnsi="Arial Narrow" w:cs="Arial Narrow"/>
        <w:noProof/>
        <w:color w:val="000000"/>
        <w:sz w:val="22"/>
        <w:szCs w:val="22"/>
      </w:rPr>
      <w:t>24</w:t>
    </w:r>
    <w:r>
      <w:rPr>
        <w:rFonts w:ascii="Arial Narrow" w:eastAsia="Arial Narrow" w:hAnsi="Arial Narrow" w:cs="Arial Narrow"/>
        <w:color w:val="000000"/>
        <w:sz w:val="22"/>
        <w:szCs w:val="22"/>
      </w:rPr>
      <w:fldChar w:fldCharType="end"/>
    </w:r>
  </w:p>
  <w:p w14:paraId="2489452F" w14:textId="77777777" w:rsidR="00A113CE" w:rsidRDefault="00A113CE">
    <w:pPr>
      <w:pBdr>
        <w:top w:val="nil"/>
        <w:left w:val="nil"/>
        <w:bottom w:val="nil"/>
        <w:right w:val="nil"/>
        <w:between w:val="nil"/>
      </w:pBdr>
      <w:rPr>
        <w:rFonts w:ascii="Arial Narrow" w:eastAsia="Arial Narrow" w:hAnsi="Arial Narrow" w:cs="Arial Narrow"/>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E058" w14:textId="77777777" w:rsidR="00A113CE" w:rsidRDefault="00A113CE">
    <w:pPr>
      <w:pBdr>
        <w:top w:val="nil"/>
        <w:left w:val="nil"/>
        <w:bottom w:val="nil"/>
        <w:right w:val="nil"/>
        <w:between w:val="nil"/>
      </w:pBdr>
      <w:rPr>
        <w:rFonts w:ascii="Arial Narrow" w:eastAsia="Arial Narrow" w:hAnsi="Arial Narrow" w:cs="Arial Narrow"/>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B1229" w14:textId="77777777" w:rsidR="006240A4" w:rsidRDefault="006240A4">
      <w:r>
        <w:separator/>
      </w:r>
    </w:p>
  </w:footnote>
  <w:footnote w:type="continuationSeparator" w:id="0">
    <w:p w14:paraId="021E004C" w14:textId="77777777" w:rsidR="006240A4" w:rsidRDefault="006240A4">
      <w:r>
        <w:continuationSeparator/>
      </w:r>
    </w:p>
  </w:footnote>
  <w:footnote w:id="1">
    <w:p w14:paraId="2FF90279" w14:textId="77777777" w:rsidR="00D220CC" w:rsidRDefault="00D220CC" w:rsidP="00D220CC">
      <w:pPr>
        <w:pStyle w:val="a9"/>
        <w:ind w:left="142"/>
        <w:jc w:val="both"/>
      </w:pPr>
      <w:r>
        <w:rPr>
          <w:rStyle w:val="ab"/>
        </w:rPr>
        <w:footnoteRef/>
      </w:r>
      <w:r>
        <w:t xml:space="preserve"> Номер пункт в списке показателей, утвержденных приказом Министерства просвещения Российской Федерации от 13 марта 2019 г. №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7C5A" w14:textId="77777777" w:rsidR="00A113CE" w:rsidRDefault="00A113CE">
    <w:pPr>
      <w:pBdr>
        <w:top w:val="nil"/>
        <w:left w:val="nil"/>
        <w:bottom w:val="nil"/>
        <w:right w:val="nil"/>
        <w:between w:val="nil"/>
      </w:pBdr>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B4894" w14:textId="77777777" w:rsidR="00A113CE" w:rsidRDefault="00A113CE">
    <w:pPr>
      <w:pBdr>
        <w:top w:val="nil"/>
        <w:left w:val="nil"/>
        <w:bottom w:val="nil"/>
        <w:right w:val="nil"/>
        <w:between w:val="nil"/>
      </w:pBd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BC68A" w14:textId="77777777" w:rsidR="00A113CE" w:rsidRDefault="00A113CE">
    <w:pPr>
      <w:pBdr>
        <w:top w:val="nil"/>
        <w:left w:val="nil"/>
        <w:bottom w:val="nil"/>
        <w:right w:val="nil"/>
        <w:between w:val="nil"/>
      </w:pBdr>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F1298"/>
    <w:multiLevelType w:val="multilevel"/>
    <w:tmpl w:val="F03CC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3588A"/>
    <w:multiLevelType w:val="hybridMultilevel"/>
    <w:tmpl w:val="0A3AD736"/>
    <w:lvl w:ilvl="0" w:tplc="7B96C06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0D2A96"/>
    <w:multiLevelType w:val="multilevel"/>
    <w:tmpl w:val="D088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LIwMjE0NDQwMDcyNjdQ0lEKTi0uzszPAykwqgUABj9ceCwAAAA="/>
  </w:docVars>
  <w:rsids>
    <w:rsidRoot w:val="008D2441"/>
    <w:rsid w:val="00036160"/>
    <w:rsid w:val="00043AB8"/>
    <w:rsid w:val="00321380"/>
    <w:rsid w:val="0037180C"/>
    <w:rsid w:val="005438BC"/>
    <w:rsid w:val="006240A4"/>
    <w:rsid w:val="00695FE4"/>
    <w:rsid w:val="006A66CE"/>
    <w:rsid w:val="006B3868"/>
    <w:rsid w:val="00811C1B"/>
    <w:rsid w:val="0085759B"/>
    <w:rsid w:val="008D2441"/>
    <w:rsid w:val="009D0CDA"/>
    <w:rsid w:val="00A113CE"/>
    <w:rsid w:val="00A44CE4"/>
    <w:rsid w:val="00AA1B07"/>
    <w:rsid w:val="00AE5F65"/>
    <w:rsid w:val="00BE794D"/>
    <w:rsid w:val="00C97778"/>
    <w:rsid w:val="00D220CC"/>
    <w:rsid w:val="00EE354A"/>
    <w:rsid w:val="00F17603"/>
    <w:rsid w:val="00F52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565B"/>
  <w15:docId w15:val="{4CB8E959-ED3D-4C20-BBB1-2C7B65EB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AA1B07"/>
  </w:style>
  <w:style w:type="paragraph" w:styleId="1">
    <w:name w:val="heading 1"/>
    <w:basedOn w:val="a"/>
    <w:next w:val="a"/>
    <w:rsid w:val="00AA1B07"/>
    <w:pPr>
      <w:keepNext/>
      <w:keepLines/>
      <w:spacing w:before="480" w:after="120"/>
      <w:outlineLvl w:val="0"/>
    </w:pPr>
    <w:rPr>
      <w:b/>
      <w:sz w:val="48"/>
      <w:szCs w:val="48"/>
    </w:rPr>
  </w:style>
  <w:style w:type="paragraph" w:styleId="2">
    <w:name w:val="heading 2"/>
    <w:basedOn w:val="a"/>
    <w:next w:val="a"/>
    <w:rsid w:val="00AA1B07"/>
    <w:pPr>
      <w:keepNext/>
      <w:keepLines/>
      <w:spacing w:before="360" w:after="80"/>
      <w:outlineLvl w:val="1"/>
    </w:pPr>
    <w:rPr>
      <w:b/>
      <w:sz w:val="36"/>
      <w:szCs w:val="36"/>
    </w:rPr>
  </w:style>
  <w:style w:type="paragraph" w:styleId="3">
    <w:name w:val="heading 3"/>
    <w:basedOn w:val="a"/>
    <w:next w:val="a"/>
    <w:rsid w:val="00AA1B07"/>
    <w:pPr>
      <w:keepNext/>
      <w:keepLines/>
      <w:spacing w:before="280" w:after="80"/>
      <w:outlineLvl w:val="2"/>
    </w:pPr>
    <w:rPr>
      <w:b/>
      <w:sz w:val="28"/>
      <w:szCs w:val="28"/>
    </w:rPr>
  </w:style>
  <w:style w:type="paragraph" w:styleId="4">
    <w:name w:val="heading 4"/>
    <w:basedOn w:val="a"/>
    <w:next w:val="a"/>
    <w:rsid w:val="00AA1B07"/>
    <w:pPr>
      <w:keepNext/>
      <w:keepLines/>
      <w:spacing w:before="240" w:after="40"/>
      <w:outlineLvl w:val="3"/>
    </w:pPr>
    <w:rPr>
      <w:b/>
      <w:sz w:val="24"/>
      <w:szCs w:val="24"/>
    </w:rPr>
  </w:style>
  <w:style w:type="paragraph" w:styleId="5">
    <w:name w:val="heading 5"/>
    <w:basedOn w:val="a"/>
    <w:next w:val="a"/>
    <w:rsid w:val="00AA1B07"/>
    <w:pPr>
      <w:keepNext/>
      <w:keepLines/>
      <w:spacing w:before="220" w:after="40"/>
      <w:outlineLvl w:val="4"/>
    </w:pPr>
    <w:rPr>
      <w:b/>
      <w:sz w:val="22"/>
      <w:szCs w:val="22"/>
    </w:rPr>
  </w:style>
  <w:style w:type="paragraph" w:styleId="6">
    <w:name w:val="heading 6"/>
    <w:basedOn w:val="a"/>
    <w:next w:val="a"/>
    <w:rsid w:val="00AA1B0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A1B07"/>
    <w:tblPr>
      <w:tblCellMar>
        <w:top w:w="0" w:type="dxa"/>
        <w:left w:w="0" w:type="dxa"/>
        <w:bottom w:w="0" w:type="dxa"/>
        <w:right w:w="0" w:type="dxa"/>
      </w:tblCellMar>
    </w:tblPr>
  </w:style>
  <w:style w:type="paragraph" w:styleId="a3">
    <w:name w:val="Title"/>
    <w:basedOn w:val="a"/>
    <w:next w:val="a"/>
    <w:link w:val="a4"/>
    <w:uiPriority w:val="10"/>
    <w:qFormat/>
    <w:rsid w:val="00AA1B07"/>
    <w:pPr>
      <w:keepNext/>
      <w:keepLines/>
      <w:spacing w:before="480" w:after="120"/>
    </w:pPr>
    <w:rPr>
      <w:b/>
      <w:sz w:val="72"/>
      <w:szCs w:val="72"/>
    </w:rPr>
  </w:style>
  <w:style w:type="paragraph" w:styleId="a5">
    <w:name w:val="Subtitle"/>
    <w:basedOn w:val="a"/>
    <w:next w:val="a"/>
    <w:rsid w:val="00AA1B07"/>
    <w:pPr>
      <w:keepNext/>
      <w:keepLines/>
      <w:spacing w:before="360" w:after="80"/>
    </w:pPr>
    <w:rPr>
      <w:rFonts w:ascii="Georgia" w:eastAsia="Georgia" w:hAnsi="Georgia" w:cs="Georgia"/>
      <w:i/>
      <w:color w:val="666666"/>
      <w:sz w:val="48"/>
      <w:szCs w:val="48"/>
    </w:rPr>
  </w:style>
  <w:style w:type="paragraph" w:styleId="a6">
    <w:name w:val="Normal (Web)"/>
    <w:basedOn w:val="a"/>
    <w:uiPriority w:val="99"/>
    <w:semiHidden/>
    <w:unhideWhenUsed/>
    <w:rsid w:val="0037180C"/>
    <w:pPr>
      <w:spacing w:before="100" w:beforeAutospacing="1" w:after="100" w:afterAutospacing="1"/>
    </w:pPr>
    <w:rPr>
      <w:rFonts w:ascii="Times New Roman" w:eastAsia="Times New Roman" w:hAnsi="Times New Roman" w:cs="Times New Roman"/>
      <w:sz w:val="24"/>
      <w:szCs w:val="24"/>
    </w:rPr>
  </w:style>
  <w:style w:type="character" w:styleId="a7">
    <w:name w:val="Hyperlink"/>
    <w:basedOn w:val="a0"/>
    <w:uiPriority w:val="99"/>
    <w:semiHidden/>
    <w:unhideWhenUsed/>
    <w:rsid w:val="0037180C"/>
    <w:rPr>
      <w:color w:val="0000FF"/>
      <w:u w:val="single"/>
    </w:rPr>
  </w:style>
  <w:style w:type="table" w:styleId="a8">
    <w:name w:val="Table Grid"/>
    <w:basedOn w:val="a1"/>
    <w:uiPriority w:val="59"/>
    <w:rsid w:val="0037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37180C"/>
  </w:style>
  <w:style w:type="paragraph" w:styleId="a9">
    <w:name w:val="footnote text"/>
    <w:basedOn w:val="a"/>
    <w:link w:val="aa"/>
    <w:uiPriority w:val="99"/>
    <w:semiHidden/>
    <w:unhideWhenUsed/>
    <w:rsid w:val="00A113CE"/>
  </w:style>
  <w:style w:type="character" w:customStyle="1" w:styleId="aa">
    <w:name w:val="Текст сноски Знак"/>
    <w:basedOn w:val="a0"/>
    <w:link w:val="a9"/>
    <w:uiPriority w:val="99"/>
    <w:semiHidden/>
    <w:rsid w:val="00A113CE"/>
  </w:style>
  <w:style w:type="character" w:styleId="ab">
    <w:name w:val="footnote reference"/>
    <w:basedOn w:val="a0"/>
    <w:uiPriority w:val="99"/>
    <w:semiHidden/>
    <w:unhideWhenUsed/>
    <w:rsid w:val="00A113CE"/>
    <w:rPr>
      <w:vertAlign w:val="superscript"/>
    </w:rPr>
  </w:style>
  <w:style w:type="paragraph" w:styleId="ac">
    <w:name w:val="List Paragraph"/>
    <w:basedOn w:val="a"/>
    <w:uiPriority w:val="34"/>
    <w:qFormat/>
    <w:rsid w:val="00D220CC"/>
    <w:pPr>
      <w:spacing w:after="4" w:line="270" w:lineRule="auto"/>
      <w:ind w:left="720" w:right="48" w:firstLine="710"/>
      <w:contextualSpacing/>
      <w:jc w:val="both"/>
    </w:pPr>
    <w:rPr>
      <w:rFonts w:ascii="Times New Roman" w:eastAsia="Times New Roman" w:hAnsi="Times New Roman" w:cs="Times New Roman"/>
      <w:color w:val="000000"/>
      <w:sz w:val="28"/>
      <w:szCs w:val="22"/>
    </w:rPr>
  </w:style>
  <w:style w:type="character" w:customStyle="1" w:styleId="a4">
    <w:name w:val="Заголовок Знак"/>
    <w:basedOn w:val="a0"/>
    <w:link w:val="a3"/>
    <w:uiPriority w:val="10"/>
    <w:rsid w:val="00D220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93460">
      <w:bodyDiv w:val="1"/>
      <w:marLeft w:val="0"/>
      <w:marRight w:val="0"/>
      <w:marTop w:val="0"/>
      <w:marBottom w:val="0"/>
      <w:divBdr>
        <w:top w:val="none" w:sz="0" w:space="0" w:color="auto"/>
        <w:left w:val="none" w:sz="0" w:space="0" w:color="auto"/>
        <w:bottom w:val="none" w:sz="0" w:space="0" w:color="auto"/>
        <w:right w:val="none" w:sz="0" w:space="0" w:color="auto"/>
      </w:divBdr>
      <w:divsChild>
        <w:div w:id="622276510">
          <w:marLeft w:val="0"/>
          <w:marRight w:val="0"/>
          <w:marTop w:val="0"/>
          <w:marBottom w:val="0"/>
          <w:divBdr>
            <w:top w:val="none" w:sz="0" w:space="0" w:color="auto"/>
            <w:left w:val="none" w:sz="0" w:space="0" w:color="auto"/>
            <w:bottom w:val="none" w:sz="0" w:space="0" w:color="auto"/>
            <w:right w:val="none" w:sz="0" w:space="0" w:color="auto"/>
          </w:divBdr>
        </w:div>
        <w:div w:id="1246112754">
          <w:marLeft w:val="0"/>
          <w:marRight w:val="0"/>
          <w:marTop w:val="0"/>
          <w:marBottom w:val="0"/>
          <w:divBdr>
            <w:top w:val="none" w:sz="0" w:space="0" w:color="auto"/>
            <w:left w:val="none" w:sz="0" w:space="0" w:color="auto"/>
            <w:bottom w:val="none" w:sz="0" w:space="0" w:color="auto"/>
            <w:right w:val="none" w:sz="0" w:space="0" w:color="auto"/>
          </w:divBdr>
        </w:div>
        <w:div w:id="1779178408">
          <w:marLeft w:val="0"/>
          <w:marRight w:val="0"/>
          <w:marTop w:val="0"/>
          <w:marBottom w:val="0"/>
          <w:divBdr>
            <w:top w:val="none" w:sz="0" w:space="0" w:color="auto"/>
            <w:left w:val="none" w:sz="0" w:space="0" w:color="auto"/>
            <w:bottom w:val="none" w:sz="0" w:space="0" w:color="auto"/>
            <w:right w:val="none" w:sz="0" w:space="0" w:color="auto"/>
          </w:divBdr>
        </w:div>
      </w:divsChild>
    </w:div>
    <w:div w:id="762340909">
      <w:bodyDiv w:val="1"/>
      <w:marLeft w:val="0"/>
      <w:marRight w:val="0"/>
      <w:marTop w:val="0"/>
      <w:marBottom w:val="0"/>
      <w:divBdr>
        <w:top w:val="none" w:sz="0" w:space="0" w:color="auto"/>
        <w:left w:val="none" w:sz="0" w:space="0" w:color="auto"/>
        <w:bottom w:val="none" w:sz="0" w:space="0" w:color="auto"/>
        <w:right w:val="none" w:sz="0" w:space="0" w:color="auto"/>
      </w:divBdr>
      <w:divsChild>
        <w:div w:id="160970930">
          <w:marLeft w:val="-108"/>
          <w:marRight w:val="0"/>
          <w:marTop w:val="0"/>
          <w:marBottom w:val="0"/>
          <w:divBdr>
            <w:top w:val="none" w:sz="0" w:space="0" w:color="auto"/>
            <w:left w:val="none" w:sz="0" w:space="0" w:color="auto"/>
            <w:bottom w:val="none" w:sz="0" w:space="0" w:color="auto"/>
            <w:right w:val="none" w:sz="0" w:space="0" w:color="auto"/>
          </w:divBdr>
        </w:div>
      </w:divsChild>
    </w:div>
    <w:div w:id="1254585541">
      <w:bodyDiv w:val="1"/>
      <w:marLeft w:val="0"/>
      <w:marRight w:val="0"/>
      <w:marTop w:val="0"/>
      <w:marBottom w:val="0"/>
      <w:divBdr>
        <w:top w:val="none" w:sz="0" w:space="0" w:color="auto"/>
        <w:left w:val="none" w:sz="0" w:space="0" w:color="auto"/>
        <w:bottom w:val="none" w:sz="0" w:space="0" w:color="auto"/>
        <w:right w:val="none" w:sz="0" w:space="0" w:color="auto"/>
      </w:divBdr>
    </w:div>
    <w:div w:id="1642342863">
      <w:bodyDiv w:val="1"/>
      <w:marLeft w:val="0"/>
      <w:marRight w:val="0"/>
      <w:marTop w:val="0"/>
      <w:marBottom w:val="0"/>
      <w:divBdr>
        <w:top w:val="none" w:sz="0" w:space="0" w:color="auto"/>
        <w:left w:val="none" w:sz="0" w:space="0" w:color="auto"/>
        <w:bottom w:val="none" w:sz="0" w:space="0" w:color="auto"/>
        <w:right w:val="none" w:sz="0" w:space="0" w:color="auto"/>
      </w:divBdr>
      <w:divsChild>
        <w:div w:id="2108385198">
          <w:marLeft w:val="0"/>
          <w:marRight w:val="0"/>
          <w:marTop w:val="0"/>
          <w:marBottom w:val="0"/>
          <w:divBdr>
            <w:top w:val="none" w:sz="0" w:space="0" w:color="auto"/>
            <w:left w:val="none" w:sz="0" w:space="0" w:color="auto"/>
            <w:bottom w:val="none" w:sz="0" w:space="0" w:color="auto"/>
            <w:right w:val="none" w:sz="0" w:space="0" w:color="auto"/>
          </w:divBdr>
        </w:div>
        <w:div w:id="115881100">
          <w:marLeft w:val="0"/>
          <w:marRight w:val="0"/>
          <w:marTop w:val="0"/>
          <w:marBottom w:val="0"/>
          <w:divBdr>
            <w:top w:val="none" w:sz="0" w:space="0" w:color="auto"/>
            <w:left w:val="none" w:sz="0" w:space="0" w:color="auto"/>
            <w:bottom w:val="none" w:sz="0" w:space="0" w:color="auto"/>
            <w:right w:val="none" w:sz="0" w:space="0" w:color="auto"/>
          </w:divBdr>
        </w:div>
        <w:div w:id="1623076425">
          <w:marLeft w:val="0"/>
          <w:marRight w:val="0"/>
          <w:marTop w:val="0"/>
          <w:marBottom w:val="0"/>
          <w:divBdr>
            <w:top w:val="none" w:sz="0" w:space="0" w:color="auto"/>
            <w:left w:val="none" w:sz="0" w:space="0" w:color="auto"/>
            <w:bottom w:val="none" w:sz="0" w:space="0" w:color="auto"/>
            <w:right w:val="none" w:sz="0" w:space="0" w:color="auto"/>
          </w:divBdr>
        </w:div>
        <w:div w:id="130556812">
          <w:marLeft w:val="0"/>
          <w:marRight w:val="0"/>
          <w:marTop w:val="0"/>
          <w:marBottom w:val="0"/>
          <w:divBdr>
            <w:top w:val="none" w:sz="0" w:space="0" w:color="auto"/>
            <w:left w:val="none" w:sz="0" w:space="0" w:color="auto"/>
            <w:bottom w:val="none" w:sz="0" w:space="0" w:color="auto"/>
            <w:right w:val="none" w:sz="0" w:space="0" w:color="auto"/>
          </w:divBdr>
        </w:div>
        <w:div w:id="1195188884">
          <w:marLeft w:val="0"/>
          <w:marRight w:val="0"/>
          <w:marTop w:val="0"/>
          <w:marBottom w:val="0"/>
          <w:divBdr>
            <w:top w:val="none" w:sz="0" w:space="0" w:color="auto"/>
            <w:left w:val="none" w:sz="0" w:space="0" w:color="auto"/>
            <w:bottom w:val="none" w:sz="0" w:space="0" w:color="auto"/>
            <w:right w:val="none" w:sz="0" w:space="0" w:color="auto"/>
          </w:divBdr>
        </w:div>
        <w:div w:id="312877030">
          <w:marLeft w:val="0"/>
          <w:marRight w:val="0"/>
          <w:marTop w:val="0"/>
          <w:marBottom w:val="0"/>
          <w:divBdr>
            <w:top w:val="none" w:sz="0" w:space="0" w:color="auto"/>
            <w:left w:val="none" w:sz="0" w:space="0" w:color="auto"/>
            <w:bottom w:val="none" w:sz="0" w:space="0" w:color="auto"/>
            <w:right w:val="none" w:sz="0" w:space="0" w:color="auto"/>
          </w:divBdr>
        </w:div>
        <w:div w:id="1026642188">
          <w:marLeft w:val="0"/>
          <w:marRight w:val="0"/>
          <w:marTop w:val="0"/>
          <w:marBottom w:val="0"/>
          <w:divBdr>
            <w:top w:val="none" w:sz="0" w:space="0" w:color="auto"/>
            <w:left w:val="none" w:sz="0" w:space="0" w:color="auto"/>
            <w:bottom w:val="none" w:sz="0" w:space="0" w:color="auto"/>
            <w:right w:val="none" w:sz="0" w:space="0" w:color="auto"/>
          </w:divBdr>
        </w:div>
        <w:div w:id="1205872824">
          <w:marLeft w:val="0"/>
          <w:marRight w:val="0"/>
          <w:marTop w:val="0"/>
          <w:marBottom w:val="0"/>
          <w:divBdr>
            <w:top w:val="none" w:sz="0" w:space="0" w:color="auto"/>
            <w:left w:val="none" w:sz="0" w:space="0" w:color="auto"/>
            <w:bottom w:val="none" w:sz="0" w:space="0" w:color="auto"/>
            <w:right w:val="none" w:sz="0" w:space="0" w:color="auto"/>
          </w:divBdr>
        </w:div>
        <w:div w:id="1738941594">
          <w:marLeft w:val="0"/>
          <w:marRight w:val="0"/>
          <w:marTop w:val="0"/>
          <w:marBottom w:val="0"/>
          <w:divBdr>
            <w:top w:val="none" w:sz="0" w:space="0" w:color="auto"/>
            <w:left w:val="none" w:sz="0" w:space="0" w:color="auto"/>
            <w:bottom w:val="none" w:sz="0" w:space="0" w:color="auto"/>
            <w:right w:val="none" w:sz="0" w:space="0" w:color="auto"/>
          </w:divBdr>
        </w:div>
        <w:div w:id="158733250">
          <w:marLeft w:val="0"/>
          <w:marRight w:val="0"/>
          <w:marTop w:val="0"/>
          <w:marBottom w:val="0"/>
          <w:divBdr>
            <w:top w:val="none" w:sz="0" w:space="0" w:color="auto"/>
            <w:left w:val="none" w:sz="0" w:space="0" w:color="auto"/>
            <w:bottom w:val="none" w:sz="0" w:space="0" w:color="auto"/>
            <w:right w:val="none" w:sz="0" w:space="0" w:color="auto"/>
          </w:divBdr>
        </w:div>
        <w:div w:id="1776945410">
          <w:marLeft w:val="0"/>
          <w:marRight w:val="0"/>
          <w:marTop w:val="0"/>
          <w:marBottom w:val="0"/>
          <w:divBdr>
            <w:top w:val="none" w:sz="0" w:space="0" w:color="auto"/>
            <w:left w:val="none" w:sz="0" w:space="0" w:color="auto"/>
            <w:bottom w:val="none" w:sz="0" w:space="0" w:color="auto"/>
            <w:right w:val="none" w:sz="0" w:space="0" w:color="auto"/>
          </w:divBdr>
        </w:div>
        <w:div w:id="303044075">
          <w:marLeft w:val="0"/>
          <w:marRight w:val="0"/>
          <w:marTop w:val="0"/>
          <w:marBottom w:val="0"/>
          <w:divBdr>
            <w:top w:val="none" w:sz="0" w:space="0" w:color="auto"/>
            <w:left w:val="none" w:sz="0" w:space="0" w:color="auto"/>
            <w:bottom w:val="none" w:sz="0" w:space="0" w:color="auto"/>
            <w:right w:val="none" w:sz="0" w:space="0" w:color="auto"/>
          </w:divBdr>
        </w:div>
        <w:div w:id="4046925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0D709-D182-43B7-B171-2EB5C2D9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7611</Words>
  <Characters>43388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3</cp:revision>
  <dcterms:created xsi:type="dcterms:W3CDTF">2019-09-13T05:47:00Z</dcterms:created>
  <dcterms:modified xsi:type="dcterms:W3CDTF">2019-09-13T05:50:00Z</dcterms:modified>
</cp:coreProperties>
</file>